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456CA6" w:rsidP="008E72A7">
      <w:pPr>
        <w:pStyle w:val="af7"/>
        <w:rPr>
          <w:rFonts w:ascii="Times New Roman" w:hAnsi="Times New Roman"/>
          <w:sz w:val="28"/>
          <w:szCs w:val="28"/>
        </w:rPr>
      </w:pPr>
      <w:r>
        <w:rPr>
          <w:rFonts w:ascii="Times New Roman" w:hAnsi="Times New Roman"/>
          <w:sz w:val="28"/>
          <w:szCs w:val="28"/>
          <w:u w:val="single"/>
        </w:rPr>
        <w:t>21.08.2017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7B5081" w:rsidRPr="008E3048" w:rsidRDefault="008E72A7" w:rsidP="008E3048">
      <w:pPr>
        <w:pStyle w:val="af7"/>
        <w:rPr>
          <w:rFonts w:ascii="Times New Roman" w:hAnsi="Times New Roman"/>
        </w:rPr>
      </w:pPr>
      <w:r w:rsidRPr="008E3048">
        <w:rPr>
          <w:rFonts w:ascii="Times New Roman" w:hAnsi="Times New Roman"/>
        </w:rPr>
        <w:t xml:space="preserve">Об утверждении Технологической схемы </w:t>
      </w:r>
      <w:r w:rsidRPr="008E3048">
        <w:rPr>
          <w:rFonts w:ascii="Times New Roman" w:hAnsi="Times New Roman"/>
        </w:rPr>
        <w:br/>
      </w:r>
      <w:r w:rsidR="009804C0" w:rsidRPr="008E3048">
        <w:rPr>
          <w:rFonts w:ascii="Times New Roman" w:hAnsi="Times New Roman"/>
        </w:rPr>
        <w:t xml:space="preserve">предоставления муниципальной услуги по </w:t>
      </w:r>
    </w:p>
    <w:p w:rsidR="00C02096" w:rsidRDefault="00C02096" w:rsidP="008E3048">
      <w:pPr>
        <w:pStyle w:val="af7"/>
        <w:rPr>
          <w:rFonts w:ascii="Times New Roman" w:hAnsi="Times New Roman"/>
        </w:rPr>
      </w:pPr>
      <w:r>
        <w:rPr>
          <w:rFonts w:ascii="Times New Roman" w:hAnsi="Times New Roman"/>
        </w:rPr>
        <w:t xml:space="preserve">ведению служебной переписки, подготовке ответов </w:t>
      </w:r>
    </w:p>
    <w:p w:rsidR="00C02096" w:rsidRDefault="00C02096" w:rsidP="008E3048">
      <w:pPr>
        <w:pStyle w:val="af7"/>
        <w:rPr>
          <w:rFonts w:ascii="Times New Roman" w:hAnsi="Times New Roman"/>
        </w:rPr>
      </w:pPr>
      <w:r>
        <w:rPr>
          <w:rFonts w:ascii="Times New Roman" w:hAnsi="Times New Roman"/>
        </w:rPr>
        <w:t xml:space="preserve">на обращения и заявления граждан по вопросам, связанным </w:t>
      </w:r>
    </w:p>
    <w:p w:rsidR="008E3048" w:rsidRDefault="00C02096" w:rsidP="008E3048">
      <w:pPr>
        <w:pStyle w:val="af7"/>
        <w:rPr>
          <w:rFonts w:ascii="Times New Roman" w:hAnsi="Times New Roman"/>
          <w:sz w:val="24"/>
          <w:szCs w:val="28"/>
        </w:rPr>
      </w:pPr>
      <w:r>
        <w:rPr>
          <w:rFonts w:ascii="Times New Roman" w:hAnsi="Times New Roman"/>
        </w:rPr>
        <w:t>с жилищно-коммунальной сферой и благоустройством</w:t>
      </w:r>
    </w:p>
    <w:p w:rsidR="008E3048" w:rsidRPr="008E3048" w:rsidRDefault="008E3048" w:rsidP="008E3048">
      <w:pPr>
        <w:pStyle w:val="af7"/>
        <w:rPr>
          <w:rFonts w:ascii="Times New Roman" w:hAnsi="Times New Roman"/>
          <w:sz w:val="24"/>
          <w:szCs w:val="28"/>
        </w:rPr>
      </w:pP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C02096" w:rsidRDefault="008E72A7" w:rsidP="00C02096">
      <w:pPr>
        <w:pStyle w:val="af7"/>
        <w:ind w:firstLine="709"/>
        <w:jc w:val="both"/>
        <w:rPr>
          <w:rFonts w:ascii="Times New Roman" w:hAnsi="Times New Roman"/>
          <w:sz w:val="28"/>
          <w:szCs w:val="28"/>
        </w:rPr>
      </w:pPr>
      <w:r w:rsidRPr="00C02096">
        <w:rPr>
          <w:rFonts w:ascii="Times New Roman" w:hAnsi="Times New Roman"/>
          <w:sz w:val="28"/>
          <w:szCs w:val="28"/>
        </w:rPr>
        <w:t xml:space="preserve">1. Утвердить </w:t>
      </w:r>
      <w:r w:rsidR="00FC49FA" w:rsidRPr="00C02096">
        <w:rPr>
          <w:rFonts w:ascii="Times New Roman" w:hAnsi="Times New Roman"/>
          <w:sz w:val="28"/>
          <w:szCs w:val="28"/>
        </w:rPr>
        <w:t>Технологическую схему</w:t>
      </w:r>
      <w:r w:rsidRPr="00C02096">
        <w:rPr>
          <w:rFonts w:ascii="Times New Roman" w:hAnsi="Times New Roman"/>
          <w:sz w:val="28"/>
          <w:szCs w:val="28"/>
        </w:rPr>
        <w:t xml:space="preserve"> </w:t>
      </w:r>
      <w:r w:rsidR="009804C0" w:rsidRPr="00C02096">
        <w:rPr>
          <w:rFonts w:ascii="Times New Roman" w:hAnsi="Times New Roman"/>
          <w:sz w:val="28"/>
          <w:szCs w:val="28"/>
        </w:rPr>
        <w:t xml:space="preserve">предоставления муниципальной услуги по </w:t>
      </w:r>
      <w:r w:rsidR="00C02096" w:rsidRPr="00C02096">
        <w:rPr>
          <w:rFonts w:ascii="Times New Roman" w:hAnsi="Times New Roman"/>
          <w:sz w:val="28"/>
          <w:szCs w:val="28"/>
        </w:rPr>
        <w:t>ведению служебной переписки, подготовке ответов на обращения и заявления граждан по вопросам, связанным с жилищно-коммунальной сферой и благоустройством</w:t>
      </w:r>
      <w:r w:rsidRPr="00C02096">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8E3048" w:rsidRPr="006B4465" w:rsidRDefault="00753D3A" w:rsidP="006B4465">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D418E">
        <w:rPr>
          <w:rFonts w:ascii="Times New Roman" w:hAnsi="Times New Roman" w:cs="Times New Roman"/>
          <w:sz w:val="24"/>
          <w:szCs w:val="24"/>
          <w:u w:val="single"/>
        </w:rPr>
        <w:t xml:space="preserve">326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D418E">
        <w:rPr>
          <w:rFonts w:ascii="Times New Roman" w:hAnsi="Times New Roman" w:cs="Times New Roman"/>
          <w:sz w:val="24"/>
          <w:szCs w:val="24"/>
          <w:u w:val="single"/>
        </w:rPr>
        <w:t>21</w:t>
      </w:r>
      <w:r w:rsidRPr="00FC49FA">
        <w:rPr>
          <w:rFonts w:ascii="Times New Roman" w:hAnsi="Times New Roman" w:cs="Times New Roman"/>
          <w:sz w:val="24"/>
          <w:szCs w:val="24"/>
        </w:rPr>
        <w:t>»</w:t>
      </w:r>
      <w:r w:rsidR="005D418E">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5D418E">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Pr="00C02096" w:rsidRDefault="008E3048" w:rsidP="00C02096">
      <w:pPr>
        <w:pStyle w:val="af7"/>
        <w:jc w:val="center"/>
        <w:rPr>
          <w:rFonts w:ascii="Times New Roman" w:hAnsi="Times New Roman"/>
          <w:b/>
          <w:sz w:val="28"/>
          <w:szCs w:val="28"/>
        </w:rPr>
      </w:pPr>
      <w:r w:rsidRPr="00C02096">
        <w:rPr>
          <w:rFonts w:ascii="Times New Roman" w:hAnsi="Times New Roman"/>
          <w:b/>
          <w:sz w:val="28"/>
          <w:szCs w:val="28"/>
        </w:rPr>
        <w:t xml:space="preserve">по </w:t>
      </w:r>
      <w:r w:rsidR="00C02096" w:rsidRPr="00C02096">
        <w:rPr>
          <w:rFonts w:ascii="Times New Roman" w:hAnsi="Times New Roman"/>
          <w:b/>
          <w:sz w:val="28"/>
          <w:szCs w:val="28"/>
        </w:rPr>
        <w:t>ведению служебной переписки, подготовке ответов</w:t>
      </w:r>
      <w:r w:rsidR="00C02096">
        <w:rPr>
          <w:rFonts w:ascii="Times New Roman" w:hAnsi="Times New Roman"/>
          <w:b/>
          <w:sz w:val="28"/>
          <w:szCs w:val="28"/>
        </w:rPr>
        <w:t xml:space="preserve"> </w:t>
      </w:r>
      <w:r w:rsidR="00C02096" w:rsidRPr="00C02096">
        <w:rPr>
          <w:rFonts w:ascii="Times New Roman" w:hAnsi="Times New Roman"/>
          <w:b/>
          <w:sz w:val="28"/>
          <w:szCs w:val="28"/>
        </w:rPr>
        <w:t>на обращения и заявления граждан по вопросам, связанным</w:t>
      </w:r>
      <w:r w:rsidR="00C02096">
        <w:rPr>
          <w:rFonts w:ascii="Times New Roman" w:hAnsi="Times New Roman"/>
          <w:b/>
          <w:sz w:val="28"/>
          <w:szCs w:val="28"/>
        </w:rPr>
        <w:t xml:space="preserve"> </w:t>
      </w:r>
      <w:r w:rsidR="00C02096" w:rsidRPr="00C02096">
        <w:rPr>
          <w:rFonts w:ascii="Times New Roman" w:hAnsi="Times New Roman"/>
          <w:b/>
          <w:sz w:val="28"/>
          <w:szCs w:val="28"/>
        </w:rPr>
        <w:t>с жилищно-коммунальной сферой и благоустройством</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8E3048" w:rsidRDefault="00B97470" w:rsidP="006E3888">
            <w:pPr>
              <w:rPr>
                <w:rFonts w:ascii="Times New Roman" w:hAnsi="Times New Roman"/>
                <w:sz w:val="24"/>
                <w:szCs w:val="24"/>
              </w:rPr>
            </w:pPr>
            <w:r w:rsidRPr="008E3048">
              <w:rPr>
                <w:rFonts w:ascii="Times New Roman" w:hAnsi="Times New Roman"/>
                <w:sz w:val="24"/>
                <w:szCs w:val="24"/>
              </w:rPr>
              <w:t>Номер услуги в федеральном реестре</w:t>
            </w:r>
          </w:p>
        </w:tc>
        <w:tc>
          <w:tcPr>
            <w:tcW w:w="6202" w:type="dxa"/>
          </w:tcPr>
          <w:p w:rsidR="00B97470" w:rsidRPr="00C02096" w:rsidRDefault="00C02096" w:rsidP="008A4876">
            <w:pPr>
              <w:rPr>
                <w:rFonts w:ascii="Times New Roman" w:hAnsi="Times New Roman"/>
                <w:sz w:val="24"/>
                <w:szCs w:val="24"/>
              </w:rPr>
            </w:pPr>
            <w:r w:rsidRPr="00C02096">
              <w:rPr>
                <w:rFonts w:ascii="Times New Roman" w:hAnsi="Times New Roman"/>
                <w:sz w:val="24"/>
                <w:szCs w:val="24"/>
                <w:shd w:val="clear" w:color="auto" w:fill="FFFFFF"/>
              </w:rPr>
              <w:t>4740100010000701077</w:t>
            </w:r>
          </w:p>
        </w:tc>
      </w:tr>
      <w:tr w:rsidR="00B21A96" w:rsidRPr="0074508C" w:rsidTr="007B5081">
        <w:trPr>
          <w:trHeight w:val="7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C02096" w:rsidRDefault="00540FD7" w:rsidP="00C02096">
            <w:pPr>
              <w:pStyle w:val="af7"/>
              <w:rPr>
                <w:rFonts w:ascii="Times New Roman" w:hAnsi="Times New Roman"/>
              </w:rPr>
            </w:pPr>
            <w:r w:rsidRPr="008E3048">
              <w:rPr>
                <w:rFonts w:ascii="Times New Roman" w:hAnsi="Times New Roman"/>
                <w:sz w:val="24"/>
                <w:szCs w:val="24"/>
              </w:rPr>
              <w:t xml:space="preserve">Муниципальная услуга </w:t>
            </w:r>
            <w:r w:rsidR="008E3048" w:rsidRPr="008E3048">
              <w:rPr>
                <w:rFonts w:ascii="Times New Roman" w:hAnsi="Times New Roman"/>
                <w:sz w:val="24"/>
                <w:szCs w:val="24"/>
              </w:rPr>
              <w:t xml:space="preserve">по </w:t>
            </w:r>
            <w:r w:rsidR="00C02096">
              <w:rPr>
                <w:rFonts w:ascii="Times New Roman" w:hAnsi="Times New Roman"/>
              </w:rPr>
              <w:t>ведению служебной переписки, подготовке ответов на обращения и заявления граждан по вопросам, связанным с жилищно-коммунальной сферой и благоустройством</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C02096" w:rsidRPr="00951847" w:rsidRDefault="00C02096" w:rsidP="00C02096">
            <w:pPr>
              <w:pStyle w:val="af7"/>
              <w:rPr>
                <w:rFonts w:ascii="Times New Roman" w:hAnsi="Times New Roman"/>
                <w:sz w:val="24"/>
                <w:szCs w:val="24"/>
              </w:rPr>
            </w:pPr>
            <w:r w:rsidRPr="00951847">
              <w:rPr>
                <w:rFonts w:ascii="Times New Roman" w:hAnsi="Times New Roman"/>
                <w:sz w:val="24"/>
                <w:szCs w:val="24"/>
              </w:rPr>
              <w:t xml:space="preserve">Ведение служебной переписки, подготовка ответов </w:t>
            </w:r>
          </w:p>
          <w:p w:rsidR="00B21A96" w:rsidRPr="008E3048" w:rsidRDefault="00C02096" w:rsidP="00C02096">
            <w:pPr>
              <w:pStyle w:val="af7"/>
              <w:rPr>
                <w:rFonts w:ascii="Times New Roman" w:hAnsi="Times New Roman"/>
                <w:sz w:val="24"/>
                <w:szCs w:val="24"/>
              </w:rPr>
            </w:pPr>
            <w:r w:rsidRPr="00951847">
              <w:rPr>
                <w:rFonts w:ascii="Times New Roman" w:hAnsi="Times New Roman"/>
                <w:sz w:val="24"/>
                <w:szCs w:val="24"/>
              </w:rPr>
              <w:t>на обращения и заявления граждан по вопросам, связанным с жилищно-коммунальной сферой и благоустройством</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3048" w:rsidRDefault="008E72A7" w:rsidP="00C02096">
            <w:pPr>
              <w:tabs>
                <w:tab w:val="left" w:pos="426"/>
                <w:tab w:val="left" w:pos="709"/>
                <w:tab w:val="left" w:pos="1276"/>
              </w:tabs>
              <w:spacing w:after="120" w:line="240" w:lineRule="auto"/>
              <w:jc w:val="both"/>
              <w:rPr>
                <w:rFonts w:ascii="Times New Roman" w:hAnsi="Times New Roman"/>
                <w:sz w:val="24"/>
                <w:szCs w:val="24"/>
              </w:rPr>
            </w:pPr>
            <w:r w:rsidRPr="008E3048">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C02096">
              <w:rPr>
                <w:rFonts w:ascii="Times New Roman" w:hAnsi="Times New Roman"/>
                <w:color w:val="000000" w:themeColor="text1"/>
                <w:sz w:val="24"/>
                <w:szCs w:val="24"/>
              </w:rPr>
              <w:t>28.07.2014</w:t>
            </w:r>
            <w:r w:rsidRPr="008E3048">
              <w:rPr>
                <w:rFonts w:ascii="Times New Roman" w:hAnsi="Times New Roman"/>
                <w:color w:val="000000" w:themeColor="text1"/>
                <w:sz w:val="24"/>
                <w:szCs w:val="24"/>
              </w:rPr>
              <w:t xml:space="preserve"> №</w:t>
            </w:r>
            <w:r w:rsidR="00C02096">
              <w:rPr>
                <w:rFonts w:ascii="Times New Roman" w:hAnsi="Times New Roman"/>
                <w:color w:val="000000" w:themeColor="text1"/>
                <w:sz w:val="24"/>
                <w:szCs w:val="24"/>
              </w:rPr>
              <w:t>182</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870" w:type="dxa"/>
        <w:jc w:val="center"/>
        <w:tblInd w:w="717" w:type="dxa"/>
        <w:tblLayout w:type="fixed"/>
        <w:tblLook w:val="04A0"/>
      </w:tblPr>
      <w:tblGrid>
        <w:gridCol w:w="431"/>
        <w:gridCol w:w="1071"/>
        <w:gridCol w:w="668"/>
        <w:gridCol w:w="625"/>
        <w:gridCol w:w="1196"/>
        <w:gridCol w:w="4644"/>
        <w:gridCol w:w="646"/>
        <w:gridCol w:w="645"/>
        <w:gridCol w:w="709"/>
        <w:gridCol w:w="632"/>
        <w:gridCol w:w="663"/>
        <w:gridCol w:w="2321"/>
        <w:gridCol w:w="1619"/>
      </w:tblGrid>
      <w:tr w:rsidR="009E6F09" w:rsidRPr="00B97470" w:rsidTr="009E6F09">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7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293"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19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464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46"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64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004"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32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61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9E6F09" w:rsidRPr="00B97470" w:rsidTr="009E6F09">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7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6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62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19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464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4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4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6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66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32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19"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9E6F09" w:rsidRPr="00B97470" w:rsidTr="009E6F09">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7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6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2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9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46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4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4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6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2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9E6F09" w:rsidRPr="009E6F09" w:rsidTr="009E6F09">
        <w:trPr>
          <w:trHeight w:val="560"/>
          <w:jc w:val="center"/>
        </w:trPr>
        <w:tc>
          <w:tcPr>
            <w:tcW w:w="431" w:type="dxa"/>
          </w:tcPr>
          <w:p w:rsidR="00951847" w:rsidRPr="009E6F09" w:rsidRDefault="00951847" w:rsidP="009E6F09">
            <w:pPr>
              <w:pStyle w:val="af7"/>
              <w:rPr>
                <w:rFonts w:ascii="Times New Roman" w:hAnsi="Times New Roman"/>
                <w:sz w:val="18"/>
              </w:rPr>
            </w:pPr>
            <w:r w:rsidRPr="009E6F09">
              <w:rPr>
                <w:rFonts w:ascii="Times New Roman" w:hAnsi="Times New Roman"/>
                <w:sz w:val="18"/>
              </w:rPr>
              <w:t>1.</w:t>
            </w:r>
          </w:p>
        </w:tc>
        <w:tc>
          <w:tcPr>
            <w:tcW w:w="1071" w:type="dxa"/>
          </w:tcPr>
          <w:p w:rsidR="00951847" w:rsidRPr="009E6F09" w:rsidRDefault="00951847" w:rsidP="009E6F09">
            <w:pPr>
              <w:pStyle w:val="af7"/>
              <w:rPr>
                <w:rFonts w:ascii="Times New Roman" w:hAnsi="Times New Roman"/>
                <w:sz w:val="18"/>
                <w:szCs w:val="24"/>
              </w:rPr>
            </w:pPr>
            <w:r w:rsidRPr="009E6F09">
              <w:rPr>
                <w:rFonts w:ascii="Times New Roman" w:hAnsi="Times New Roman"/>
                <w:sz w:val="18"/>
                <w:szCs w:val="24"/>
              </w:rPr>
              <w:t>Ведение служебной переписки, подготов</w:t>
            </w:r>
            <w:r w:rsidR="009E6F09">
              <w:rPr>
                <w:rFonts w:ascii="Times New Roman" w:hAnsi="Times New Roman"/>
                <w:sz w:val="18"/>
                <w:szCs w:val="24"/>
              </w:rPr>
              <w:t>-</w:t>
            </w:r>
            <w:r w:rsidRPr="009E6F09">
              <w:rPr>
                <w:rFonts w:ascii="Times New Roman" w:hAnsi="Times New Roman"/>
                <w:sz w:val="18"/>
                <w:szCs w:val="24"/>
              </w:rPr>
              <w:t xml:space="preserve">ка ответов </w:t>
            </w:r>
          </w:p>
          <w:p w:rsidR="00951847" w:rsidRPr="009E6F09" w:rsidRDefault="00951847" w:rsidP="009E6F09">
            <w:pPr>
              <w:pStyle w:val="af7"/>
              <w:rPr>
                <w:rFonts w:ascii="Times New Roman" w:hAnsi="Times New Roman"/>
                <w:sz w:val="18"/>
                <w:szCs w:val="24"/>
              </w:rPr>
            </w:pPr>
            <w:r w:rsidRPr="009E6F09">
              <w:rPr>
                <w:rFonts w:ascii="Times New Roman" w:hAnsi="Times New Roman"/>
                <w:sz w:val="18"/>
                <w:szCs w:val="24"/>
              </w:rPr>
              <w:t>на обраще</w:t>
            </w:r>
            <w:r w:rsidR="009E6F09">
              <w:rPr>
                <w:rFonts w:ascii="Times New Roman" w:hAnsi="Times New Roman"/>
                <w:sz w:val="18"/>
                <w:szCs w:val="24"/>
              </w:rPr>
              <w:t>-</w:t>
            </w:r>
            <w:r w:rsidRPr="009E6F09">
              <w:rPr>
                <w:rFonts w:ascii="Times New Roman" w:hAnsi="Times New Roman"/>
                <w:sz w:val="18"/>
                <w:szCs w:val="24"/>
              </w:rPr>
              <w:t>ния и заяв</w:t>
            </w:r>
            <w:r w:rsidR="009E6F09">
              <w:rPr>
                <w:rFonts w:ascii="Times New Roman" w:hAnsi="Times New Roman"/>
                <w:sz w:val="18"/>
                <w:szCs w:val="24"/>
              </w:rPr>
              <w:t>-</w:t>
            </w:r>
            <w:r w:rsidRPr="009E6F09">
              <w:rPr>
                <w:rFonts w:ascii="Times New Roman" w:hAnsi="Times New Roman"/>
                <w:sz w:val="18"/>
                <w:szCs w:val="24"/>
              </w:rPr>
              <w:t>ления граждан по вопро</w:t>
            </w:r>
            <w:r w:rsidR="009E6F09">
              <w:rPr>
                <w:rFonts w:ascii="Times New Roman" w:hAnsi="Times New Roman"/>
                <w:sz w:val="18"/>
                <w:szCs w:val="24"/>
              </w:rPr>
              <w:t>-</w:t>
            </w:r>
            <w:r w:rsidRPr="009E6F09">
              <w:rPr>
                <w:rFonts w:ascii="Times New Roman" w:hAnsi="Times New Roman"/>
                <w:sz w:val="18"/>
                <w:szCs w:val="24"/>
              </w:rPr>
              <w:t>сам, связан</w:t>
            </w:r>
            <w:r w:rsidR="009E6F09">
              <w:rPr>
                <w:rFonts w:ascii="Times New Roman" w:hAnsi="Times New Roman"/>
                <w:sz w:val="18"/>
                <w:szCs w:val="24"/>
              </w:rPr>
              <w:t>-</w:t>
            </w:r>
            <w:r w:rsidRPr="009E6F09">
              <w:rPr>
                <w:rFonts w:ascii="Times New Roman" w:hAnsi="Times New Roman"/>
                <w:sz w:val="18"/>
                <w:szCs w:val="24"/>
              </w:rPr>
              <w:t>ным с жилищно-коммунальной сферой и благоустройством</w:t>
            </w:r>
          </w:p>
        </w:tc>
        <w:tc>
          <w:tcPr>
            <w:tcW w:w="668" w:type="dxa"/>
          </w:tcPr>
          <w:p w:rsidR="00951847" w:rsidRPr="009E6F09" w:rsidRDefault="00951847" w:rsidP="009E6F09">
            <w:pPr>
              <w:pStyle w:val="af7"/>
              <w:rPr>
                <w:rFonts w:ascii="Times New Roman" w:hAnsi="Times New Roman"/>
                <w:sz w:val="18"/>
              </w:rPr>
            </w:pPr>
            <w:r w:rsidRPr="009E6F09">
              <w:rPr>
                <w:rFonts w:ascii="Times New Roman" w:hAnsi="Times New Roman"/>
                <w:sz w:val="18"/>
                <w:shd w:val="clear" w:color="auto" w:fill="FFFFFF"/>
              </w:rPr>
              <w:t>не более 30 дней со дня регистрации запроса</w:t>
            </w:r>
          </w:p>
        </w:tc>
        <w:tc>
          <w:tcPr>
            <w:tcW w:w="625" w:type="dxa"/>
          </w:tcPr>
          <w:p w:rsidR="00951847" w:rsidRPr="009E6F09" w:rsidRDefault="00951847" w:rsidP="009E6F09">
            <w:pPr>
              <w:pStyle w:val="af7"/>
              <w:rPr>
                <w:rFonts w:ascii="Times New Roman" w:hAnsi="Times New Roman"/>
                <w:sz w:val="18"/>
              </w:rPr>
            </w:pPr>
            <w:r w:rsidRPr="009E6F09">
              <w:rPr>
                <w:rFonts w:ascii="Times New Roman" w:hAnsi="Times New Roman"/>
                <w:sz w:val="18"/>
                <w:shd w:val="clear" w:color="auto" w:fill="FFFFFF"/>
              </w:rPr>
              <w:t>не более 30 дней со дня регистрации запроса</w:t>
            </w:r>
          </w:p>
        </w:tc>
        <w:tc>
          <w:tcPr>
            <w:tcW w:w="1196" w:type="dxa"/>
          </w:tcPr>
          <w:p w:rsidR="009E6F09" w:rsidRPr="009E6F09" w:rsidRDefault="00951847" w:rsidP="009E6F09">
            <w:pPr>
              <w:pStyle w:val="af7"/>
              <w:rPr>
                <w:rFonts w:ascii="Times New Roman" w:hAnsi="Times New Roman"/>
                <w:sz w:val="18"/>
              </w:rPr>
            </w:pPr>
            <w:r w:rsidRPr="009E6F09">
              <w:rPr>
                <w:rFonts w:ascii="Times New Roman" w:hAnsi="Times New Roman"/>
                <w:sz w:val="18"/>
              </w:rPr>
              <w:t>-  </w:t>
            </w:r>
            <w:r w:rsidR="009E6F09">
              <w:rPr>
                <w:rFonts w:ascii="Times New Roman" w:hAnsi="Times New Roman"/>
                <w:sz w:val="18"/>
              </w:rPr>
              <w:t>П</w:t>
            </w:r>
            <w:r w:rsidR="009E6F09" w:rsidRPr="009E6F09">
              <w:rPr>
                <w:rFonts w:ascii="Times New Roman" w:hAnsi="Times New Roman"/>
                <w:sz w:val="18"/>
              </w:rPr>
              <w:t>исьмен</w:t>
            </w:r>
            <w:r w:rsidR="009E6F09">
              <w:rPr>
                <w:rFonts w:ascii="Times New Roman" w:hAnsi="Times New Roman"/>
                <w:sz w:val="18"/>
              </w:rPr>
              <w:t>-</w:t>
            </w:r>
            <w:r w:rsidR="009E6F09" w:rsidRPr="009E6F09">
              <w:rPr>
                <w:rFonts w:ascii="Times New Roman" w:hAnsi="Times New Roman"/>
                <w:sz w:val="18"/>
              </w:rPr>
              <w:t>ное заявле</w:t>
            </w:r>
            <w:r w:rsidR="009E6F09">
              <w:rPr>
                <w:rFonts w:ascii="Times New Roman" w:hAnsi="Times New Roman"/>
                <w:sz w:val="18"/>
              </w:rPr>
              <w:t>-</w:t>
            </w:r>
            <w:r w:rsidR="009E6F09" w:rsidRPr="009E6F09">
              <w:rPr>
                <w:rFonts w:ascii="Times New Roman" w:hAnsi="Times New Roman"/>
                <w:sz w:val="18"/>
              </w:rPr>
              <w:t>ние аноним</w:t>
            </w:r>
            <w:r w:rsidR="009E6F09">
              <w:rPr>
                <w:rFonts w:ascii="Times New Roman" w:hAnsi="Times New Roman"/>
                <w:sz w:val="18"/>
              </w:rPr>
              <w:t>-</w:t>
            </w:r>
            <w:r w:rsidR="009E6F09" w:rsidRPr="009E6F09">
              <w:rPr>
                <w:rFonts w:ascii="Times New Roman" w:hAnsi="Times New Roman"/>
                <w:sz w:val="18"/>
              </w:rPr>
              <w:t>ное;</w:t>
            </w:r>
          </w:p>
          <w:p w:rsidR="009E6F09" w:rsidRPr="009E6F09" w:rsidRDefault="009E6F09" w:rsidP="009E6F09">
            <w:pPr>
              <w:pStyle w:val="af7"/>
              <w:rPr>
                <w:rFonts w:ascii="Times New Roman" w:hAnsi="Times New Roman"/>
                <w:sz w:val="18"/>
              </w:rPr>
            </w:pPr>
            <w:r>
              <w:rPr>
                <w:rFonts w:ascii="Times New Roman" w:hAnsi="Times New Roman"/>
                <w:sz w:val="18"/>
              </w:rPr>
              <w:t xml:space="preserve">-В </w:t>
            </w:r>
            <w:r w:rsidRPr="009E6F09">
              <w:rPr>
                <w:rFonts w:ascii="Times New Roman" w:hAnsi="Times New Roman"/>
                <w:sz w:val="18"/>
              </w:rPr>
              <w:t xml:space="preserve"> письмен</w:t>
            </w:r>
            <w:r>
              <w:rPr>
                <w:rFonts w:ascii="Times New Roman" w:hAnsi="Times New Roman"/>
                <w:sz w:val="18"/>
              </w:rPr>
              <w:t>-</w:t>
            </w:r>
            <w:r w:rsidRPr="009E6F09">
              <w:rPr>
                <w:rFonts w:ascii="Times New Roman" w:hAnsi="Times New Roman"/>
                <w:sz w:val="18"/>
              </w:rPr>
              <w:t>ном заяв</w:t>
            </w:r>
            <w:r>
              <w:rPr>
                <w:rFonts w:ascii="Times New Roman" w:hAnsi="Times New Roman"/>
                <w:sz w:val="18"/>
              </w:rPr>
              <w:t>-</w:t>
            </w:r>
            <w:r w:rsidRPr="009E6F09">
              <w:rPr>
                <w:rFonts w:ascii="Times New Roman" w:hAnsi="Times New Roman"/>
                <w:sz w:val="18"/>
              </w:rPr>
              <w:t>лени</w:t>
            </w:r>
            <w:r>
              <w:rPr>
                <w:rFonts w:ascii="Times New Roman" w:hAnsi="Times New Roman"/>
                <w:sz w:val="18"/>
              </w:rPr>
              <w:t>и</w:t>
            </w:r>
            <w:r w:rsidRPr="009E6F09">
              <w:rPr>
                <w:rFonts w:ascii="Times New Roman" w:hAnsi="Times New Roman"/>
                <w:sz w:val="18"/>
              </w:rPr>
              <w:t xml:space="preserve"> отсутствует обратный адрес заявителя.</w:t>
            </w:r>
          </w:p>
          <w:p w:rsidR="00951847" w:rsidRPr="009E6F09" w:rsidRDefault="00951847" w:rsidP="009E6F09">
            <w:pPr>
              <w:pStyle w:val="af7"/>
              <w:rPr>
                <w:rFonts w:ascii="Times New Roman" w:hAnsi="Times New Roman"/>
                <w:sz w:val="18"/>
              </w:rPr>
            </w:pPr>
          </w:p>
        </w:tc>
        <w:tc>
          <w:tcPr>
            <w:tcW w:w="4644" w:type="dxa"/>
          </w:tcPr>
          <w:p w:rsidR="009E6F09" w:rsidRPr="009E6F09" w:rsidRDefault="009E6F09" w:rsidP="009E6F09">
            <w:pPr>
              <w:pStyle w:val="af7"/>
              <w:rPr>
                <w:rFonts w:ascii="Times New Roman" w:hAnsi="Times New Roman"/>
                <w:color w:val="000000"/>
                <w:sz w:val="18"/>
              </w:rPr>
            </w:pPr>
            <w:r w:rsidRPr="009E6F09">
              <w:rPr>
                <w:rFonts w:ascii="Times New Roman" w:hAnsi="Times New Roman"/>
                <w:color w:val="000000"/>
                <w:sz w:val="18"/>
              </w:rPr>
              <w:t>- Глава администрации либо уполномоченное на то лицо принимает решение о безосновательности обращения и прекращении переписки с гражданином по данному вопросу при условии, что указанное обращение и ранее по</w:t>
            </w:r>
            <w:r w:rsidRPr="009E6F09">
              <w:rPr>
                <w:rFonts w:ascii="Times New Roman" w:hAnsi="Times New Roman"/>
                <w:color w:val="000000"/>
                <w:sz w:val="18"/>
              </w:rPr>
              <w:softHyphen/>
              <w:t>ступившие обращения направлялись в администрацию или одно</w:t>
            </w:r>
            <w:r w:rsidRPr="009E6F09">
              <w:rPr>
                <w:rFonts w:ascii="Times New Roman" w:hAnsi="Times New Roman"/>
                <w:color w:val="000000"/>
                <w:sz w:val="18"/>
              </w:rPr>
              <w:softHyphen/>
              <w:t>му и тому же должностному лицу.</w:t>
            </w:r>
          </w:p>
          <w:p w:rsidR="009E6F09" w:rsidRDefault="009E6F09" w:rsidP="009E6F09">
            <w:pPr>
              <w:pStyle w:val="af7"/>
              <w:rPr>
                <w:rFonts w:ascii="Times New Roman" w:hAnsi="Times New Roman"/>
                <w:color w:val="000000"/>
                <w:sz w:val="18"/>
              </w:rPr>
            </w:pPr>
            <w:r w:rsidRPr="009E6F09">
              <w:rPr>
                <w:rFonts w:ascii="Times New Roman" w:hAnsi="Times New Roman"/>
                <w:color w:val="000000"/>
                <w:sz w:val="18"/>
              </w:rPr>
              <w:t xml:space="preserve">   -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9E6F09" w:rsidRPr="009E6F09" w:rsidRDefault="009E6F09" w:rsidP="009E6F09">
            <w:pPr>
              <w:pStyle w:val="af7"/>
              <w:rPr>
                <w:rFonts w:ascii="Times New Roman" w:hAnsi="Times New Roman"/>
                <w:color w:val="000000"/>
                <w:sz w:val="18"/>
              </w:rPr>
            </w:pPr>
            <w:r w:rsidRPr="009E6F09">
              <w:rPr>
                <w:rFonts w:ascii="Times New Roman" w:hAnsi="Times New Roman"/>
                <w:color w:val="000000"/>
                <w:sz w:val="18"/>
              </w:rPr>
              <w:t xml:space="preserve">- </w:t>
            </w:r>
            <w:r>
              <w:rPr>
                <w:rFonts w:ascii="Times New Roman" w:hAnsi="Times New Roman"/>
                <w:color w:val="000000"/>
                <w:sz w:val="18"/>
              </w:rPr>
              <w:t>Т</w:t>
            </w:r>
            <w:r w:rsidRPr="009E6F09">
              <w:rPr>
                <w:rFonts w:ascii="Times New Roman" w:hAnsi="Times New Roman"/>
                <w:color w:val="000000"/>
                <w:sz w:val="18"/>
              </w:rPr>
              <w:t>екст письменного о</w:t>
            </w:r>
            <w:r>
              <w:rPr>
                <w:rFonts w:ascii="Times New Roman" w:hAnsi="Times New Roman"/>
                <w:color w:val="000000"/>
                <w:sz w:val="18"/>
              </w:rPr>
              <w:t>бращения не поддается прочтению</w:t>
            </w:r>
            <w:r w:rsidRPr="009E6F09">
              <w:rPr>
                <w:rFonts w:ascii="Times New Roman" w:hAnsi="Times New Roman"/>
                <w:color w:val="000000"/>
                <w:sz w:val="18"/>
              </w:rPr>
              <w:t>;</w:t>
            </w:r>
          </w:p>
          <w:p w:rsidR="009E6F09" w:rsidRPr="009E6F09" w:rsidRDefault="009E6F09" w:rsidP="009E6F09">
            <w:pPr>
              <w:pStyle w:val="af7"/>
              <w:rPr>
                <w:rFonts w:ascii="Times New Roman" w:hAnsi="Times New Roman"/>
                <w:color w:val="000000"/>
                <w:sz w:val="18"/>
              </w:rPr>
            </w:pPr>
            <w:r w:rsidRPr="009E6F09">
              <w:rPr>
                <w:rFonts w:ascii="Times New Roman" w:hAnsi="Times New Roman"/>
                <w:color w:val="000000"/>
                <w:sz w:val="18"/>
              </w:rPr>
              <w:t xml:space="preserve">- </w:t>
            </w:r>
            <w:r>
              <w:rPr>
                <w:rFonts w:ascii="Times New Roman" w:hAnsi="Times New Roman"/>
                <w:color w:val="000000"/>
                <w:sz w:val="18"/>
              </w:rPr>
              <w:t>О</w:t>
            </w:r>
            <w:r w:rsidRPr="009E6F09">
              <w:rPr>
                <w:rFonts w:ascii="Times New Roman" w:hAnsi="Times New Roman"/>
                <w:color w:val="000000"/>
                <w:sz w:val="18"/>
              </w:rPr>
              <w:t>т гражданина поступило заявление о прекращении рассмотрения обращения;</w:t>
            </w:r>
          </w:p>
          <w:p w:rsidR="009E6F09" w:rsidRPr="009E6F09" w:rsidRDefault="009E6F09" w:rsidP="009E6F09">
            <w:pPr>
              <w:pStyle w:val="af7"/>
              <w:rPr>
                <w:rFonts w:ascii="Times New Roman" w:hAnsi="Times New Roman"/>
                <w:color w:val="000000"/>
                <w:sz w:val="18"/>
              </w:rPr>
            </w:pPr>
            <w:r w:rsidRPr="009E6F09">
              <w:rPr>
                <w:rFonts w:ascii="Times New Roman" w:hAnsi="Times New Roman"/>
                <w:color w:val="000000"/>
                <w:sz w:val="18"/>
              </w:rPr>
              <w:t xml:space="preserve">- </w:t>
            </w:r>
            <w:r>
              <w:rPr>
                <w:rFonts w:ascii="Times New Roman" w:hAnsi="Times New Roman"/>
                <w:color w:val="000000"/>
                <w:sz w:val="18"/>
              </w:rPr>
              <w:t>П</w:t>
            </w:r>
            <w:r w:rsidRPr="009E6F09">
              <w:rPr>
                <w:rFonts w:ascii="Times New Roman" w:hAnsi="Times New Roman"/>
                <w:color w:val="000000"/>
                <w:sz w:val="18"/>
              </w:rPr>
              <w:t>о вопросам, поставленным в обращении, имеется вступившее в законную силу судебное решение;</w:t>
            </w:r>
          </w:p>
          <w:p w:rsidR="00951847" w:rsidRPr="009E6F09" w:rsidRDefault="009E6F09" w:rsidP="009E6F09">
            <w:pPr>
              <w:pStyle w:val="af7"/>
              <w:rPr>
                <w:rFonts w:ascii="Times New Roman" w:hAnsi="Times New Roman"/>
                <w:sz w:val="18"/>
              </w:rPr>
            </w:pPr>
            <w:r w:rsidRPr="009E6F09">
              <w:rPr>
                <w:rFonts w:ascii="Times New Roman" w:hAnsi="Times New Roman"/>
                <w:color w:val="000000"/>
                <w:sz w:val="18"/>
              </w:rPr>
              <w:t xml:space="preserve">- </w:t>
            </w:r>
            <w:r>
              <w:rPr>
                <w:rFonts w:ascii="Times New Roman" w:hAnsi="Times New Roman"/>
                <w:color w:val="000000"/>
                <w:sz w:val="18"/>
              </w:rPr>
              <w:t>О</w:t>
            </w:r>
            <w:r w:rsidRPr="009E6F09">
              <w:rPr>
                <w:rFonts w:ascii="Times New Roman" w:hAnsi="Times New Roman"/>
                <w:color w:val="000000"/>
                <w:sz w:val="18"/>
              </w:rPr>
              <w:t>твет на вопрос, поставлен</w:t>
            </w:r>
            <w:r>
              <w:rPr>
                <w:rFonts w:ascii="Times New Roman" w:hAnsi="Times New Roman"/>
                <w:color w:val="000000"/>
                <w:sz w:val="18"/>
              </w:rPr>
              <w:t>-</w:t>
            </w:r>
            <w:r w:rsidRPr="009E6F09">
              <w:rPr>
                <w:rFonts w:ascii="Times New Roman" w:hAnsi="Times New Roman"/>
                <w:color w:val="000000"/>
                <w:sz w:val="18"/>
              </w:rPr>
              <w:t xml:space="preserve">ный в обращении, не может быть дан без разглашения сведений, составляющих государственную или иную, охраняемую федеральным законом, тайну. </w:t>
            </w:r>
          </w:p>
        </w:tc>
        <w:tc>
          <w:tcPr>
            <w:tcW w:w="646" w:type="dxa"/>
          </w:tcPr>
          <w:p w:rsidR="00951847" w:rsidRPr="009E6F09" w:rsidRDefault="00951847" w:rsidP="009E6F09">
            <w:pPr>
              <w:pStyle w:val="af7"/>
              <w:rPr>
                <w:rFonts w:ascii="Times New Roman" w:hAnsi="Times New Roman"/>
                <w:sz w:val="18"/>
              </w:rPr>
            </w:pPr>
            <w:r w:rsidRPr="009E6F09">
              <w:rPr>
                <w:rFonts w:ascii="Times New Roman" w:hAnsi="Times New Roman"/>
                <w:sz w:val="18"/>
              </w:rPr>
              <w:t>Нет</w:t>
            </w:r>
          </w:p>
        </w:tc>
        <w:tc>
          <w:tcPr>
            <w:tcW w:w="645" w:type="dxa"/>
          </w:tcPr>
          <w:p w:rsidR="00951847" w:rsidRPr="009E6F09" w:rsidRDefault="00951847" w:rsidP="009E6F09">
            <w:pPr>
              <w:pStyle w:val="af7"/>
              <w:rPr>
                <w:rFonts w:ascii="Times New Roman" w:hAnsi="Times New Roman"/>
                <w:sz w:val="18"/>
              </w:rPr>
            </w:pPr>
            <w:r w:rsidRPr="009E6F09">
              <w:rPr>
                <w:rFonts w:ascii="Times New Roman" w:hAnsi="Times New Roman"/>
                <w:sz w:val="18"/>
              </w:rPr>
              <w:t>Нет</w:t>
            </w:r>
          </w:p>
        </w:tc>
        <w:tc>
          <w:tcPr>
            <w:tcW w:w="709" w:type="dxa"/>
          </w:tcPr>
          <w:p w:rsidR="00951847" w:rsidRPr="009E6F09" w:rsidRDefault="00951847" w:rsidP="009E6F09">
            <w:pPr>
              <w:pStyle w:val="af7"/>
              <w:rPr>
                <w:rFonts w:ascii="Times New Roman" w:hAnsi="Times New Roman"/>
                <w:sz w:val="18"/>
              </w:rPr>
            </w:pPr>
            <w:r w:rsidRPr="009E6F09">
              <w:rPr>
                <w:rFonts w:ascii="Times New Roman" w:hAnsi="Times New Roman"/>
                <w:sz w:val="18"/>
              </w:rPr>
              <w:t xml:space="preserve">Нет </w:t>
            </w:r>
          </w:p>
        </w:tc>
        <w:tc>
          <w:tcPr>
            <w:tcW w:w="632" w:type="dxa"/>
          </w:tcPr>
          <w:p w:rsidR="00951847" w:rsidRPr="009E6F09" w:rsidRDefault="00951847" w:rsidP="009E6F09">
            <w:pPr>
              <w:pStyle w:val="af7"/>
              <w:rPr>
                <w:rFonts w:ascii="Times New Roman" w:hAnsi="Times New Roman"/>
                <w:sz w:val="18"/>
              </w:rPr>
            </w:pPr>
            <w:r w:rsidRPr="009E6F09">
              <w:rPr>
                <w:rFonts w:ascii="Times New Roman" w:hAnsi="Times New Roman"/>
                <w:sz w:val="18"/>
              </w:rPr>
              <w:t>-</w:t>
            </w:r>
          </w:p>
        </w:tc>
        <w:tc>
          <w:tcPr>
            <w:tcW w:w="663" w:type="dxa"/>
          </w:tcPr>
          <w:p w:rsidR="00951847" w:rsidRPr="009E6F09" w:rsidRDefault="00951847" w:rsidP="009E6F09">
            <w:pPr>
              <w:pStyle w:val="af7"/>
              <w:rPr>
                <w:rFonts w:ascii="Times New Roman" w:hAnsi="Times New Roman"/>
                <w:sz w:val="18"/>
              </w:rPr>
            </w:pPr>
            <w:r w:rsidRPr="009E6F09">
              <w:rPr>
                <w:rFonts w:ascii="Times New Roman" w:hAnsi="Times New Roman"/>
                <w:sz w:val="18"/>
              </w:rPr>
              <w:t>-</w:t>
            </w:r>
          </w:p>
        </w:tc>
        <w:tc>
          <w:tcPr>
            <w:tcW w:w="2321" w:type="dxa"/>
          </w:tcPr>
          <w:p w:rsidR="00951847" w:rsidRPr="009E6F09" w:rsidRDefault="00951847" w:rsidP="009E6F09">
            <w:pPr>
              <w:pStyle w:val="af7"/>
              <w:rPr>
                <w:rFonts w:ascii="Times New Roman" w:hAnsi="Times New Roman"/>
                <w:iCs/>
                <w:color w:val="000000"/>
                <w:sz w:val="18"/>
                <w:szCs w:val="20"/>
                <w:lang w:eastAsia="en-US"/>
              </w:rPr>
            </w:pPr>
            <w:r w:rsidRPr="009E6F09">
              <w:rPr>
                <w:rFonts w:ascii="Times New Roman" w:hAnsi="Times New Roman"/>
                <w:iCs/>
                <w:color w:val="000000"/>
                <w:sz w:val="18"/>
                <w:szCs w:val="20"/>
                <w:lang w:eastAsia="en-US"/>
              </w:rPr>
              <w:t>1) Администрация (лично, в том числе через предста</w:t>
            </w:r>
            <w:r w:rsidR="009E6F09">
              <w:rPr>
                <w:rFonts w:ascii="Times New Roman" w:hAnsi="Times New Roman"/>
                <w:iCs/>
                <w:color w:val="000000"/>
                <w:sz w:val="18"/>
                <w:szCs w:val="20"/>
                <w:lang w:eastAsia="en-US"/>
              </w:rPr>
              <w:t>-</w:t>
            </w:r>
            <w:r w:rsidRPr="009E6F09">
              <w:rPr>
                <w:rFonts w:ascii="Times New Roman" w:hAnsi="Times New Roman"/>
                <w:iCs/>
                <w:color w:val="000000"/>
                <w:sz w:val="18"/>
                <w:szCs w:val="20"/>
                <w:lang w:eastAsia="en-US"/>
              </w:rPr>
              <w:t>вителей, либо по почте);</w:t>
            </w:r>
          </w:p>
          <w:p w:rsidR="00951847" w:rsidRPr="009E6F09" w:rsidRDefault="00951847" w:rsidP="009E6F09">
            <w:pPr>
              <w:pStyle w:val="af7"/>
              <w:rPr>
                <w:rFonts w:ascii="Times New Roman" w:hAnsi="Times New Roman"/>
                <w:iCs/>
                <w:color w:val="000000"/>
                <w:sz w:val="18"/>
                <w:szCs w:val="20"/>
                <w:lang w:eastAsia="en-US"/>
              </w:rPr>
            </w:pPr>
            <w:r w:rsidRPr="009E6F09">
              <w:rPr>
                <w:rFonts w:ascii="Times New Roman" w:hAnsi="Times New Roman"/>
                <w:iCs/>
                <w:color w:val="000000"/>
                <w:sz w:val="18"/>
                <w:szCs w:val="20"/>
                <w:lang w:eastAsia="en-US"/>
              </w:rPr>
              <w:t>2) ГБУ Л</w:t>
            </w:r>
            <w:r w:rsidR="009E6F09">
              <w:rPr>
                <w:rFonts w:ascii="Times New Roman" w:hAnsi="Times New Roman"/>
                <w:iCs/>
                <w:color w:val="000000"/>
                <w:sz w:val="18"/>
                <w:szCs w:val="20"/>
                <w:lang w:eastAsia="en-US"/>
              </w:rPr>
              <w:t>енинградской области «Многофунк</w:t>
            </w:r>
            <w:r w:rsidRPr="009E6F09">
              <w:rPr>
                <w:rFonts w:ascii="Times New Roman" w:hAnsi="Times New Roman"/>
                <w:iCs/>
                <w:color w:val="000000"/>
                <w:sz w:val="18"/>
                <w:szCs w:val="20"/>
                <w:lang w:eastAsia="en-US"/>
              </w:rPr>
              <w:t>цио</w:t>
            </w:r>
            <w:r w:rsidR="009E6F09">
              <w:rPr>
                <w:rFonts w:ascii="Times New Roman" w:hAnsi="Times New Roman"/>
                <w:iCs/>
                <w:color w:val="000000"/>
                <w:sz w:val="18"/>
                <w:szCs w:val="20"/>
                <w:lang w:eastAsia="en-US"/>
              </w:rPr>
              <w:t>-</w:t>
            </w:r>
            <w:r w:rsidRPr="009E6F09">
              <w:rPr>
                <w:rFonts w:ascii="Times New Roman" w:hAnsi="Times New Roman"/>
                <w:iCs/>
                <w:color w:val="000000"/>
                <w:sz w:val="18"/>
                <w:szCs w:val="20"/>
                <w:lang w:eastAsia="en-US"/>
              </w:rPr>
              <w:t>нальный центр предостав</w:t>
            </w:r>
            <w:r w:rsidR="009E6F09">
              <w:rPr>
                <w:rFonts w:ascii="Times New Roman" w:hAnsi="Times New Roman"/>
                <w:iCs/>
                <w:color w:val="000000"/>
                <w:sz w:val="18"/>
                <w:szCs w:val="20"/>
                <w:lang w:eastAsia="en-US"/>
              </w:rPr>
              <w:t>-</w:t>
            </w:r>
            <w:r w:rsidRPr="009E6F09">
              <w:rPr>
                <w:rFonts w:ascii="Times New Roman" w:hAnsi="Times New Roman"/>
                <w:iCs/>
                <w:color w:val="000000"/>
                <w:sz w:val="18"/>
                <w:szCs w:val="20"/>
                <w:lang w:eastAsia="en-US"/>
              </w:rPr>
              <w:t>ления государственных и муниципальных услуг» (далее – МФЦ) (лично, в том числе через представителей, либо по почте);</w:t>
            </w:r>
          </w:p>
          <w:p w:rsidR="00951847" w:rsidRPr="009E6F09" w:rsidRDefault="00951847" w:rsidP="009E6F09">
            <w:pPr>
              <w:pStyle w:val="af7"/>
              <w:rPr>
                <w:rFonts w:ascii="Times New Roman" w:eastAsiaTheme="minorHAnsi" w:hAnsi="Times New Roman"/>
                <w:sz w:val="18"/>
                <w:szCs w:val="20"/>
                <w:lang w:eastAsia="en-US"/>
              </w:rPr>
            </w:pPr>
            <w:r w:rsidRPr="009E6F09">
              <w:rPr>
                <w:rFonts w:ascii="Times New Roman" w:eastAsiaTheme="minorHAnsi" w:hAnsi="Times New Roman"/>
                <w:sz w:val="18"/>
                <w:szCs w:val="20"/>
                <w:lang w:eastAsia="en-US"/>
              </w:rPr>
              <w:t xml:space="preserve">3) Единый портал государственных </w:t>
            </w:r>
            <w:r w:rsidRPr="009E6F09">
              <w:rPr>
                <w:rFonts w:ascii="Times New Roman" w:hAnsi="Times New Roman"/>
                <w:iCs/>
                <w:color w:val="000000"/>
                <w:sz w:val="18"/>
                <w:szCs w:val="20"/>
                <w:lang w:eastAsia="en-US"/>
              </w:rPr>
              <w:t>услуг (функций): www</w:t>
            </w:r>
            <w:hyperlink r:id="rId9" w:tgtFrame="_blank" w:history="1">
              <w:r w:rsidRPr="009E6F09">
                <w:rPr>
                  <w:rFonts w:ascii="Times New Roman" w:hAnsi="Times New Roman"/>
                  <w:iCs/>
                  <w:color w:val="000000"/>
                  <w:sz w:val="18"/>
                  <w:szCs w:val="20"/>
                  <w:lang w:eastAsia="en-US"/>
                </w:rPr>
                <w:t>gosuslugi.ru</w:t>
              </w:r>
            </w:hyperlink>
            <w:r w:rsidRPr="009E6F09">
              <w:rPr>
                <w:rFonts w:ascii="Times New Roman" w:hAnsi="Times New Roman"/>
                <w:iCs/>
                <w:color w:val="000000"/>
                <w:sz w:val="18"/>
                <w:szCs w:val="20"/>
                <w:lang w:eastAsia="en-US"/>
              </w:rPr>
              <w:t>;</w:t>
            </w:r>
          </w:p>
          <w:p w:rsidR="00951847" w:rsidRPr="009E6F09" w:rsidRDefault="00951847" w:rsidP="009E6F09">
            <w:pPr>
              <w:pStyle w:val="af7"/>
              <w:rPr>
                <w:rFonts w:ascii="Times New Roman" w:hAnsi="Times New Roman"/>
                <w:iCs/>
                <w:color w:val="000000"/>
                <w:sz w:val="18"/>
                <w:szCs w:val="20"/>
                <w:lang w:eastAsia="en-US"/>
              </w:rPr>
            </w:pPr>
            <w:r w:rsidRPr="009E6F09">
              <w:rPr>
                <w:rFonts w:ascii="Times New Roman" w:eastAsiaTheme="minorHAnsi" w:hAnsi="Times New Roman"/>
                <w:sz w:val="18"/>
                <w:szCs w:val="20"/>
                <w:lang w:eastAsia="en-US"/>
              </w:rPr>
              <w:t xml:space="preserve">4) </w:t>
            </w:r>
            <w:r w:rsidRPr="009E6F09">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9E6F09">
                <w:rPr>
                  <w:rFonts w:ascii="Times New Roman" w:hAnsi="Times New Roman"/>
                  <w:iCs/>
                  <w:color w:val="000000" w:themeColor="text1"/>
                  <w:sz w:val="18"/>
                  <w:szCs w:val="20"/>
                  <w:lang w:eastAsia="en-US"/>
                </w:rPr>
                <w:t>gu.lenobl.ru</w:t>
              </w:r>
            </w:hyperlink>
          </w:p>
        </w:tc>
        <w:tc>
          <w:tcPr>
            <w:tcW w:w="1619" w:type="dxa"/>
          </w:tcPr>
          <w:p w:rsidR="00951847" w:rsidRPr="009E6F09" w:rsidRDefault="00951847" w:rsidP="009E6F09">
            <w:pPr>
              <w:pStyle w:val="af7"/>
              <w:rPr>
                <w:rFonts w:ascii="Times New Roman" w:hAnsi="Times New Roman"/>
                <w:iCs/>
                <w:color w:val="000000"/>
                <w:sz w:val="18"/>
                <w:szCs w:val="20"/>
                <w:lang w:eastAsia="en-US"/>
              </w:rPr>
            </w:pPr>
            <w:r w:rsidRPr="009E6F09">
              <w:rPr>
                <w:rFonts w:ascii="Times New Roman" w:hAnsi="Times New Roman"/>
                <w:iCs/>
                <w:color w:val="000000"/>
                <w:sz w:val="18"/>
                <w:szCs w:val="20"/>
                <w:lang w:eastAsia="en-US"/>
              </w:rPr>
              <w:t>1) Админи</w:t>
            </w:r>
            <w:r w:rsidR="009E6F09">
              <w:rPr>
                <w:rFonts w:ascii="Times New Roman" w:hAnsi="Times New Roman"/>
                <w:iCs/>
                <w:color w:val="000000"/>
                <w:sz w:val="18"/>
                <w:szCs w:val="20"/>
                <w:lang w:eastAsia="en-US"/>
              </w:rPr>
              <w:t>-</w:t>
            </w:r>
            <w:r w:rsidRPr="009E6F09">
              <w:rPr>
                <w:rFonts w:ascii="Times New Roman" w:hAnsi="Times New Roman"/>
                <w:iCs/>
                <w:color w:val="000000"/>
                <w:sz w:val="18"/>
                <w:szCs w:val="20"/>
                <w:lang w:eastAsia="en-US"/>
              </w:rPr>
              <w:t>страция (на бумажном носителе);</w:t>
            </w:r>
          </w:p>
          <w:p w:rsidR="00951847" w:rsidRPr="009E6F09" w:rsidRDefault="00951847" w:rsidP="009E6F09">
            <w:pPr>
              <w:pStyle w:val="af7"/>
              <w:rPr>
                <w:rFonts w:ascii="Times New Roman" w:hAnsi="Times New Roman"/>
                <w:iCs/>
                <w:color w:val="000000"/>
                <w:sz w:val="18"/>
                <w:szCs w:val="20"/>
                <w:lang w:eastAsia="en-US"/>
              </w:rPr>
            </w:pPr>
            <w:r w:rsidRPr="009E6F09">
              <w:rPr>
                <w:rFonts w:ascii="Times New Roman" w:hAnsi="Times New Roman"/>
                <w:iCs/>
                <w:color w:val="000000"/>
                <w:sz w:val="18"/>
                <w:szCs w:val="20"/>
                <w:lang w:eastAsia="en-US"/>
              </w:rPr>
              <w:t>2) МФЦ (на бумажном носителе)</w:t>
            </w:r>
          </w:p>
          <w:p w:rsidR="009E6F09" w:rsidRPr="009E6F09" w:rsidRDefault="009E6F09" w:rsidP="009E6F09">
            <w:pPr>
              <w:pStyle w:val="af7"/>
              <w:rPr>
                <w:rFonts w:ascii="Times New Roman" w:eastAsiaTheme="minorHAnsi" w:hAnsi="Times New Roman"/>
                <w:sz w:val="18"/>
                <w:szCs w:val="20"/>
                <w:lang w:eastAsia="en-US"/>
              </w:rPr>
            </w:pPr>
            <w:r w:rsidRPr="009E6F09">
              <w:rPr>
                <w:rFonts w:ascii="Times New Roman" w:eastAsiaTheme="minorHAnsi" w:hAnsi="Times New Roman"/>
                <w:sz w:val="18"/>
                <w:szCs w:val="20"/>
                <w:lang w:eastAsia="en-US"/>
              </w:rPr>
              <w:t xml:space="preserve">3) Единый портал государственных </w:t>
            </w:r>
            <w:r w:rsidRPr="009E6F09">
              <w:rPr>
                <w:rFonts w:ascii="Times New Roman" w:hAnsi="Times New Roman"/>
                <w:iCs/>
                <w:color w:val="000000"/>
                <w:sz w:val="18"/>
                <w:szCs w:val="20"/>
                <w:lang w:eastAsia="en-US"/>
              </w:rPr>
              <w:t>услуг (функций): www</w:t>
            </w:r>
            <w:hyperlink r:id="rId11" w:tgtFrame="_blank" w:history="1">
              <w:r w:rsidRPr="009E6F09">
                <w:rPr>
                  <w:rFonts w:ascii="Times New Roman" w:hAnsi="Times New Roman"/>
                  <w:iCs/>
                  <w:color w:val="000000"/>
                  <w:sz w:val="18"/>
                  <w:szCs w:val="20"/>
                  <w:lang w:eastAsia="en-US"/>
                </w:rPr>
                <w:t>gosuslugi.ru</w:t>
              </w:r>
            </w:hyperlink>
            <w:r w:rsidRPr="009E6F09">
              <w:rPr>
                <w:rFonts w:ascii="Times New Roman" w:hAnsi="Times New Roman"/>
                <w:iCs/>
                <w:color w:val="000000"/>
                <w:sz w:val="18"/>
                <w:szCs w:val="20"/>
                <w:lang w:eastAsia="en-US"/>
              </w:rPr>
              <w:t>;</w:t>
            </w:r>
          </w:p>
          <w:p w:rsidR="00951847" w:rsidRPr="009E6F09" w:rsidRDefault="009E6F09" w:rsidP="009E6F09">
            <w:pPr>
              <w:pStyle w:val="af7"/>
              <w:rPr>
                <w:rFonts w:ascii="Times New Roman" w:hAnsi="Times New Roman"/>
                <w:iCs/>
                <w:color w:val="000000"/>
                <w:sz w:val="18"/>
                <w:szCs w:val="20"/>
                <w:lang w:eastAsia="en-US"/>
              </w:rPr>
            </w:pPr>
            <w:r w:rsidRPr="009E6F09">
              <w:rPr>
                <w:rFonts w:ascii="Times New Roman" w:eastAsiaTheme="minorHAnsi" w:hAnsi="Times New Roman"/>
                <w:sz w:val="18"/>
                <w:szCs w:val="20"/>
                <w:lang w:eastAsia="en-US"/>
              </w:rPr>
              <w:t xml:space="preserve">4) </w:t>
            </w:r>
            <w:r w:rsidRPr="009E6F09">
              <w:rPr>
                <w:rFonts w:ascii="Times New Roman" w:hAnsi="Times New Roman"/>
                <w:iCs/>
                <w:color w:val="000000"/>
                <w:sz w:val="18"/>
                <w:szCs w:val="20"/>
                <w:lang w:eastAsia="en-US"/>
              </w:rPr>
              <w:t>Портал государственных услуг (функций) Ленинградской области: www.</w:t>
            </w:r>
            <w:hyperlink r:id="rId12" w:tgtFrame="_blank" w:history="1">
              <w:r w:rsidRPr="009E6F09">
                <w:rPr>
                  <w:rFonts w:ascii="Times New Roman" w:hAnsi="Times New Roman"/>
                  <w:iCs/>
                  <w:color w:val="000000" w:themeColor="text1"/>
                  <w:sz w:val="18"/>
                  <w:szCs w:val="20"/>
                  <w:lang w:eastAsia="en-US"/>
                </w:rPr>
                <w:t>gu.lenobl.ru</w:t>
              </w:r>
            </w:hyperlink>
          </w:p>
        </w:tc>
      </w:tr>
    </w:tbl>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277DF" w:rsidRDefault="00F277DF" w:rsidP="00F277DF">
            <w:pPr>
              <w:pStyle w:val="af7"/>
              <w:jc w:val="center"/>
              <w:rPr>
                <w:rFonts w:ascii="Times New Roman" w:hAnsi="Times New Roman"/>
                <w:b/>
                <w:sz w:val="24"/>
                <w:szCs w:val="24"/>
              </w:rPr>
            </w:pPr>
            <w:r w:rsidRPr="00F277DF">
              <w:rPr>
                <w:rFonts w:ascii="Times New Roman" w:hAnsi="Times New Roman"/>
                <w:b/>
                <w:sz w:val="24"/>
                <w:szCs w:val="24"/>
              </w:rPr>
              <w:t>Ведение служебной переписки, подготовка ответов</w:t>
            </w:r>
            <w:r>
              <w:rPr>
                <w:rFonts w:ascii="Times New Roman" w:hAnsi="Times New Roman"/>
                <w:b/>
                <w:sz w:val="24"/>
                <w:szCs w:val="24"/>
              </w:rPr>
              <w:t xml:space="preserve"> </w:t>
            </w:r>
            <w:r w:rsidRPr="00F277DF">
              <w:rPr>
                <w:rFonts w:ascii="Times New Roman" w:hAnsi="Times New Roman"/>
                <w:b/>
                <w:sz w:val="24"/>
                <w:szCs w:val="24"/>
              </w:rPr>
              <w:t>на обращения и заявления граждан по вопросам, связанным с жилищно-коммунальной сферой и благоустройством</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F277DF"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н</w:t>
            </w:r>
            <w:r w:rsidRPr="00270EEA">
              <w:rPr>
                <w:rFonts w:ascii="Times New Roman" w:hAnsi="Times New Roman"/>
                <w:sz w:val="20"/>
                <w:szCs w:val="20"/>
              </w:rPr>
              <w:t>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F277DF" w:rsidRDefault="00F277DF">
      <w:pPr>
        <w:spacing w:after="0" w:line="240" w:lineRule="auto"/>
        <w:rPr>
          <w:rFonts w:ascii="Times New Roman" w:hAnsi="Times New Roman"/>
          <w:b/>
          <w:sz w:val="28"/>
          <w:szCs w:val="28"/>
        </w:rPr>
      </w:pPr>
    </w:p>
    <w:p w:rsidR="00BF3C82" w:rsidRPr="00AF21E8" w:rsidRDefault="003551A3" w:rsidP="00F277DF">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876"/>
        <w:tblW w:w="15558" w:type="dxa"/>
        <w:tblLayout w:type="fixed"/>
        <w:tblLook w:val="04A0"/>
      </w:tblPr>
      <w:tblGrid>
        <w:gridCol w:w="633"/>
        <w:gridCol w:w="1602"/>
        <w:gridCol w:w="2268"/>
        <w:gridCol w:w="1418"/>
        <w:gridCol w:w="1700"/>
        <w:gridCol w:w="5670"/>
        <w:gridCol w:w="1134"/>
        <w:gridCol w:w="1133"/>
      </w:tblGrid>
      <w:tr w:rsidR="00F277DF" w:rsidRPr="00702719" w:rsidTr="00F277DF">
        <w:trPr>
          <w:trHeight w:val="1123"/>
        </w:trPr>
        <w:tc>
          <w:tcPr>
            <w:tcW w:w="633" w:type="dxa"/>
            <w:vAlign w:val="center"/>
          </w:tcPr>
          <w:p w:rsidR="00F277DF" w:rsidRPr="00702719"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602" w:type="dxa"/>
            <w:vAlign w:val="center"/>
          </w:tcPr>
          <w:p w:rsidR="00F277DF" w:rsidRPr="00702719"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268" w:type="dxa"/>
            <w:vAlign w:val="center"/>
          </w:tcPr>
          <w:p w:rsidR="00F277DF" w:rsidRPr="00BF3C82" w:rsidRDefault="00F277DF" w:rsidP="00F277DF">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F277DF" w:rsidRPr="00702719"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700" w:type="dxa"/>
            <w:vAlign w:val="center"/>
          </w:tcPr>
          <w:p w:rsidR="00F277DF" w:rsidRPr="00702719"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5670" w:type="dxa"/>
            <w:vAlign w:val="center"/>
          </w:tcPr>
          <w:p w:rsidR="00F277DF" w:rsidRPr="00702719"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F277DF" w:rsidRPr="00702719"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133" w:type="dxa"/>
            <w:vAlign w:val="center"/>
          </w:tcPr>
          <w:p w:rsidR="00F277DF" w:rsidRPr="00702719"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F277DF" w:rsidRPr="00702719" w:rsidTr="00F277DF">
        <w:tc>
          <w:tcPr>
            <w:tcW w:w="15558" w:type="dxa"/>
            <w:gridSpan w:val="8"/>
          </w:tcPr>
          <w:p w:rsidR="00F277DF" w:rsidRPr="00FC4E4E" w:rsidRDefault="00F277DF" w:rsidP="00F277DF">
            <w:pPr>
              <w:spacing w:after="0" w:line="240" w:lineRule="auto"/>
              <w:jc w:val="center"/>
              <w:rPr>
                <w:rFonts w:ascii="Times New Roman" w:hAnsi="Times New Roman"/>
                <w:b/>
                <w:sz w:val="24"/>
                <w:szCs w:val="24"/>
              </w:rPr>
            </w:pPr>
            <w:r w:rsidRPr="00F277DF">
              <w:rPr>
                <w:rFonts w:ascii="Times New Roman" w:hAnsi="Times New Roman"/>
                <w:b/>
                <w:sz w:val="24"/>
                <w:szCs w:val="24"/>
              </w:rPr>
              <w:t>Ведение служебной переписки, подготовка ответов</w:t>
            </w:r>
            <w:r>
              <w:rPr>
                <w:rFonts w:ascii="Times New Roman" w:hAnsi="Times New Roman"/>
                <w:b/>
                <w:sz w:val="24"/>
                <w:szCs w:val="24"/>
              </w:rPr>
              <w:t xml:space="preserve"> </w:t>
            </w:r>
            <w:r w:rsidRPr="00F277DF">
              <w:rPr>
                <w:rFonts w:ascii="Times New Roman" w:hAnsi="Times New Roman"/>
                <w:b/>
                <w:sz w:val="24"/>
                <w:szCs w:val="24"/>
              </w:rPr>
              <w:t>на обращения и заявления граждан по вопросам, связанным с жилищно-коммунальной сферой и благоустройством</w:t>
            </w:r>
          </w:p>
        </w:tc>
      </w:tr>
      <w:tr w:rsidR="00F277DF" w:rsidRPr="00702719" w:rsidTr="00F277DF">
        <w:trPr>
          <w:trHeight w:val="522"/>
        </w:trPr>
        <w:tc>
          <w:tcPr>
            <w:tcW w:w="633" w:type="dxa"/>
          </w:tcPr>
          <w:p w:rsidR="00F277DF" w:rsidRPr="00702719" w:rsidRDefault="00F277DF" w:rsidP="00F277DF">
            <w:pPr>
              <w:spacing w:after="0" w:line="240" w:lineRule="auto"/>
              <w:rPr>
                <w:rFonts w:ascii="Times New Roman" w:hAnsi="Times New Roman"/>
                <w:sz w:val="20"/>
                <w:szCs w:val="20"/>
              </w:rPr>
            </w:pPr>
            <w:r>
              <w:rPr>
                <w:rFonts w:ascii="Times New Roman" w:hAnsi="Times New Roman"/>
                <w:sz w:val="20"/>
                <w:szCs w:val="20"/>
              </w:rPr>
              <w:t>1.</w:t>
            </w:r>
          </w:p>
        </w:tc>
        <w:tc>
          <w:tcPr>
            <w:tcW w:w="1602" w:type="dxa"/>
          </w:tcPr>
          <w:p w:rsidR="00F277DF" w:rsidRDefault="00F277DF" w:rsidP="00F277DF">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F277DF" w:rsidRPr="00ED5D11" w:rsidRDefault="00F277DF" w:rsidP="00F277DF">
            <w:pPr>
              <w:spacing w:after="0" w:line="240" w:lineRule="auto"/>
              <w:rPr>
                <w:rFonts w:ascii="Times New Roman" w:hAnsi="Times New Roman"/>
                <w:color w:val="FF0000"/>
                <w:sz w:val="20"/>
                <w:szCs w:val="20"/>
              </w:rPr>
            </w:pPr>
          </w:p>
          <w:p w:rsidR="00F277DF" w:rsidRPr="00702719" w:rsidRDefault="00F277DF" w:rsidP="00F277DF">
            <w:pPr>
              <w:spacing w:after="0" w:line="240" w:lineRule="auto"/>
              <w:rPr>
                <w:rFonts w:ascii="Times New Roman" w:hAnsi="Times New Roman"/>
                <w:sz w:val="20"/>
                <w:szCs w:val="20"/>
              </w:rPr>
            </w:pPr>
          </w:p>
        </w:tc>
        <w:tc>
          <w:tcPr>
            <w:tcW w:w="2268" w:type="dxa"/>
          </w:tcPr>
          <w:p w:rsidR="00F277DF" w:rsidRPr="00BF3C82" w:rsidRDefault="00F277DF" w:rsidP="00F277DF">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F277DF" w:rsidRPr="00BF3C82" w:rsidRDefault="00F277DF" w:rsidP="00F277DF">
            <w:pPr>
              <w:pStyle w:val="ConsPlusNormal"/>
              <w:ind w:firstLine="540"/>
              <w:rPr>
                <w:rFonts w:ascii="Times New Roman" w:hAnsi="Times New Roman"/>
                <w:sz w:val="20"/>
              </w:rPr>
            </w:pPr>
          </w:p>
        </w:tc>
        <w:tc>
          <w:tcPr>
            <w:tcW w:w="1418" w:type="dxa"/>
          </w:tcPr>
          <w:p w:rsidR="00F277DF" w:rsidRDefault="00F277DF" w:rsidP="00F277DF">
            <w:pPr>
              <w:spacing w:after="0" w:line="240" w:lineRule="auto"/>
              <w:jc w:val="center"/>
              <w:rPr>
                <w:rFonts w:ascii="Times New Roman" w:hAnsi="Times New Roman"/>
                <w:sz w:val="20"/>
                <w:szCs w:val="20"/>
              </w:rPr>
            </w:pPr>
            <w:r>
              <w:rPr>
                <w:rFonts w:ascii="Times New Roman" w:hAnsi="Times New Roman"/>
                <w:sz w:val="20"/>
                <w:szCs w:val="20"/>
              </w:rPr>
              <w:t>1</w:t>
            </w:r>
          </w:p>
          <w:p w:rsidR="00F277DF" w:rsidRPr="00702719" w:rsidRDefault="00F277DF" w:rsidP="00F2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700" w:type="dxa"/>
          </w:tcPr>
          <w:p w:rsidR="00F277DF" w:rsidRPr="00702719" w:rsidRDefault="00F277DF" w:rsidP="00F277DF">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670" w:type="dxa"/>
          </w:tcPr>
          <w:p w:rsidR="00F277DF" w:rsidRPr="00D06FAD" w:rsidRDefault="00F277DF" w:rsidP="00F277DF">
            <w:pPr>
              <w:pStyle w:val="ConsPlusTitle"/>
              <w:widowControl/>
              <w:tabs>
                <w:tab w:val="left" w:pos="0"/>
              </w:tabs>
              <w:jc w:val="both"/>
              <w:rPr>
                <w:b w:val="0"/>
                <w:bCs w:val="0"/>
                <w:sz w:val="20"/>
                <w:szCs w:val="20"/>
              </w:rPr>
            </w:pPr>
            <w:r>
              <w:rPr>
                <w:b w:val="0"/>
                <w:bCs w:val="0"/>
                <w:sz w:val="20"/>
                <w:szCs w:val="20"/>
              </w:rPr>
              <w:t>В заявлении должны быть указаны</w:t>
            </w:r>
            <w:r w:rsidRPr="004677DF">
              <w:rPr>
                <w:b w:val="0"/>
                <w:bCs w:val="0"/>
                <w:sz w:val="20"/>
                <w:szCs w:val="20"/>
              </w:rPr>
              <w:t>: фамилия, имя и (при наличии) отчество, место жительства, данные документа, удостоверяющего личность</w:t>
            </w:r>
            <w:r>
              <w:rPr>
                <w:b w:val="0"/>
                <w:bCs w:val="0"/>
                <w:sz w:val="20"/>
                <w:szCs w:val="20"/>
              </w:rPr>
              <w:t xml:space="preserve"> заявителя</w:t>
            </w:r>
          </w:p>
        </w:tc>
        <w:tc>
          <w:tcPr>
            <w:tcW w:w="1134"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Приложе-ние 1</w:t>
            </w:r>
          </w:p>
          <w:p w:rsidR="00F277DF" w:rsidRPr="00702719" w:rsidRDefault="00F277DF" w:rsidP="00F277DF">
            <w:pPr>
              <w:spacing w:after="0" w:line="240" w:lineRule="auto"/>
              <w:rPr>
                <w:rFonts w:ascii="Times New Roman" w:hAnsi="Times New Roman"/>
                <w:sz w:val="20"/>
                <w:szCs w:val="20"/>
              </w:rPr>
            </w:pPr>
          </w:p>
        </w:tc>
        <w:tc>
          <w:tcPr>
            <w:tcW w:w="1133"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w:t>
            </w:r>
          </w:p>
          <w:p w:rsidR="00F277DF" w:rsidRPr="00702719" w:rsidRDefault="00F277DF" w:rsidP="00F277DF">
            <w:pPr>
              <w:spacing w:after="0" w:line="240" w:lineRule="auto"/>
              <w:rPr>
                <w:rFonts w:ascii="Times New Roman" w:hAnsi="Times New Roman"/>
                <w:sz w:val="20"/>
                <w:szCs w:val="20"/>
              </w:rPr>
            </w:pPr>
          </w:p>
        </w:tc>
      </w:tr>
      <w:tr w:rsidR="00F277DF" w:rsidRPr="00702719" w:rsidTr="00F277DF">
        <w:trPr>
          <w:trHeight w:val="522"/>
        </w:trPr>
        <w:tc>
          <w:tcPr>
            <w:tcW w:w="633"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2.</w:t>
            </w:r>
          </w:p>
        </w:tc>
        <w:tc>
          <w:tcPr>
            <w:tcW w:w="1602" w:type="dxa"/>
          </w:tcPr>
          <w:p w:rsidR="00F277DF" w:rsidRPr="00850A7F" w:rsidRDefault="00F277DF" w:rsidP="00F277DF">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F277DF" w:rsidRPr="00850A7F" w:rsidRDefault="00F277DF" w:rsidP="00F277DF">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w:t>
            </w:r>
            <w:r>
              <w:rPr>
                <w:rFonts w:ascii="Times New Roman" w:hAnsi="Times New Roman"/>
                <w:sz w:val="20"/>
                <w:szCs w:val="20"/>
              </w:rPr>
              <w:t>-</w:t>
            </w:r>
            <w:r w:rsidRPr="00850A7F">
              <w:rPr>
                <w:rFonts w:ascii="Times New Roman" w:hAnsi="Times New Roman"/>
                <w:sz w:val="20"/>
                <w:szCs w:val="20"/>
              </w:rPr>
              <w:t>веряющий</w:t>
            </w:r>
          </w:p>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личность</w:t>
            </w:r>
          </w:p>
        </w:tc>
        <w:tc>
          <w:tcPr>
            <w:tcW w:w="2268" w:type="dxa"/>
          </w:tcPr>
          <w:p w:rsidR="00F277DF" w:rsidRPr="00850A7F" w:rsidRDefault="00F277DF" w:rsidP="00F277DF">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F277DF" w:rsidRPr="00850A7F" w:rsidRDefault="00F277DF" w:rsidP="00F277DF">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F277DF" w:rsidRPr="00BF3C82" w:rsidRDefault="00F277DF" w:rsidP="00F277DF">
            <w:pPr>
              <w:spacing w:after="0" w:line="240" w:lineRule="auto"/>
              <w:rPr>
                <w:rFonts w:ascii="Times New Roman" w:hAnsi="Times New Roman"/>
                <w:sz w:val="20"/>
                <w:szCs w:val="20"/>
              </w:rPr>
            </w:pPr>
            <w:r>
              <w:rPr>
                <w:rFonts w:ascii="Times New Roman" w:hAnsi="Times New Roman"/>
                <w:sz w:val="20"/>
                <w:szCs w:val="20"/>
              </w:rPr>
              <w:t>личность</w:t>
            </w:r>
          </w:p>
        </w:tc>
        <w:tc>
          <w:tcPr>
            <w:tcW w:w="1418" w:type="dxa"/>
          </w:tcPr>
          <w:p w:rsidR="00F277DF" w:rsidRDefault="00F277DF" w:rsidP="00F277DF">
            <w:pPr>
              <w:spacing w:after="0" w:line="240" w:lineRule="auto"/>
              <w:jc w:val="center"/>
              <w:rPr>
                <w:rFonts w:ascii="Times New Roman" w:hAnsi="Times New Roman"/>
                <w:sz w:val="20"/>
                <w:szCs w:val="20"/>
              </w:rPr>
            </w:pPr>
            <w:r>
              <w:rPr>
                <w:rFonts w:ascii="Times New Roman" w:hAnsi="Times New Roman"/>
                <w:sz w:val="20"/>
                <w:szCs w:val="20"/>
              </w:rPr>
              <w:t>1</w:t>
            </w:r>
          </w:p>
          <w:p w:rsidR="00F277DF"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277DF"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700" w:type="dxa"/>
          </w:tcPr>
          <w:p w:rsidR="00F277DF" w:rsidRDefault="00F277DF" w:rsidP="00F277DF">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670" w:type="dxa"/>
          </w:tcPr>
          <w:p w:rsidR="00F277DF" w:rsidRPr="00270EEA"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F277DF" w:rsidRPr="00270EEA"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277DF" w:rsidRPr="00270EEA"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277DF" w:rsidRPr="00270EEA"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277DF" w:rsidRPr="00F277DF"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tc>
        <w:tc>
          <w:tcPr>
            <w:tcW w:w="1134"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w:t>
            </w:r>
          </w:p>
        </w:tc>
      </w:tr>
      <w:tr w:rsidR="00F277DF" w:rsidRPr="00702719" w:rsidTr="00F277DF">
        <w:trPr>
          <w:trHeight w:val="522"/>
        </w:trPr>
        <w:tc>
          <w:tcPr>
            <w:tcW w:w="633"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3.</w:t>
            </w:r>
          </w:p>
        </w:tc>
        <w:tc>
          <w:tcPr>
            <w:tcW w:w="1602"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2268" w:type="dxa"/>
          </w:tcPr>
          <w:p w:rsidR="00F277DF" w:rsidRPr="00F277DF" w:rsidRDefault="00F277DF" w:rsidP="00F277DF">
            <w:pPr>
              <w:spacing w:after="0" w:line="240" w:lineRule="auto"/>
              <w:rPr>
                <w:rFonts w:ascii="Times New Roman" w:hAnsi="Times New Roman"/>
                <w:sz w:val="20"/>
                <w:szCs w:val="20"/>
              </w:rPr>
            </w:pPr>
            <w:r>
              <w:rPr>
                <w:rFonts w:ascii="Times New Roman" w:hAnsi="Times New Roman" w:cs="Tahoma"/>
                <w:sz w:val="20"/>
              </w:rPr>
              <w:t>Д</w:t>
            </w:r>
            <w:r w:rsidRPr="00F277DF">
              <w:rPr>
                <w:rFonts w:ascii="Times New Roman" w:hAnsi="Times New Roman" w:cs="Tahoma"/>
                <w:sz w:val="20"/>
              </w:rPr>
              <w:t>окумент, подтверждающий полномочия на представление интересов</w:t>
            </w:r>
          </w:p>
        </w:tc>
        <w:tc>
          <w:tcPr>
            <w:tcW w:w="1418" w:type="dxa"/>
          </w:tcPr>
          <w:p w:rsidR="00F277DF" w:rsidRDefault="00F277DF" w:rsidP="00F277DF">
            <w:pPr>
              <w:spacing w:after="0" w:line="240" w:lineRule="auto"/>
              <w:jc w:val="center"/>
              <w:rPr>
                <w:rFonts w:ascii="Times New Roman" w:hAnsi="Times New Roman"/>
                <w:sz w:val="20"/>
                <w:szCs w:val="20"/>
              </w:rPr>
            </w:pPr>
            <w:r>
              <w:rPr>
                <w:rFonts w:ascii="Times New Roman" w:hAnsi="Times New Roman"/>
                <w:sz w:val="20"/>
                <w:szCs w:val="20"/>
              </w:rPr>
              <w:t>1</w:t>
            </w:r>
          </w:p>
          <w:p w:rsidR="00F277DF"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277DF" w:rsidRDefault="00F277DF" w:rsidP="00F277DF">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700" w:type="dxa"/>
          </w:tcPr>
          <w:p w:rsidR="00F277DF" w:rsidRDefault="00F277DF" w:rsidP="00F277DF">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670" w:type="dxa"/>
          </w:tcPr>
          <w:p w:rsidR="00F277DF" w:rsidRPr="00270EEA"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F277DF" w:rsidRPr="00270EEA"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F277DF" w:rsidRPr="00270EEA"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r>
              <w:rPr>
                <w:rFonts w:ascii="Times New Roman" w:hAnsi="Times New Roman"/>
                <w:sz w:val="20"/>
                <w:szCs w:val="20"/>
              </w:rPr>
              <w:t xml:space="preserve"> </w:t>
            </w:r>
            <w:r w:rsidRPr="00270EEA">
              <w:rPr>
                <w:rFonts w:ascii="Times New Roman" w:hAnsi="Times New Roman"/>
                <w:sz w:val="20"/>
                <w:szCs w:val="20"/>
              </w:rPr>
              <w:t>которых не позволяет</w:t>
            </w:r>
          </w:p>
          <w:p w:rsidR="00F277DF" w:rsidRPr="00F277DF" w:rsidRDefault="00F277DF" w:rsidP="00F277DF">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134"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F277DF" w:rsidRDefault="00F277DF" w:rsidP="00F277DF">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F277DF" w:rsidP="00AD5D23">
            <w:pPr>
              <w:spacing w:after="0" w:line="240" w:lineRule="auto"/>
              <w:jc w:val="center"/>
              <w:rPr>
                <w:rFonts w:ascii="Times New Roman" w:hAnsi="Times New Roman"/>
                <w:b/>
                <w:sz w:val="24"/>
                <w:szCs w:val="24"/>
              </w:rPr>
            </w:pPr>
            <w:r w:rsidRPr="00F277DF">
              <w:rPr>
                <w:rFonts w:ascii="Times New Roman" w:hAnsi="Times New Roman"/>
                <w:b/>
                <w:sz w:val="24"/>
                <w:szCs w:val="24"/>
              </w:rPr>
              <w:t>Ведение служебной переписки, подготовка ответов</w:t>
            </w:r>
            <w:r>
              <w:rPr>
                <w:rFonts w:ascii="Times New Roman" w:hAnsi="Times New Roman"/>
                <w:b/>
                <w:sz w:val="24"/>
                <w:szCs w:val="24"/>
              </w:rPr>
              <w:t xml:space="preserve"> </w:t>
            </w:r>
            <w:r w:rsidRPr="00F277DF">
              <w:rPr>
                <w:rFonts w:ascii="Times New Roman" w:hAnsi="Times New Roman"/>
                <w:b/>
                <w:sz w:val="24"/>
                <w:szCs w:val="24"/>
              </w:rPr>
              <w:t>на обращения и заявления граждан по вопросам, связанным с жилищно-коммунальной сферой и благоустройством</w:t>
            </w:r>
          </w:p>
        </w:tc>
      </w:tr>
      <w:tr w:rsidR="00D06FAD" w:rsidRPr="00485B5C" w:rsidTr="00F277DF">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F277DF" w:rsidRDefault="00BB6C71" w:rsidP="00AD5D23">
            <w:pPr>
              <w:spacing w:after="0" w:line="240" w:lineRule="auto"/>
              <w:jc w:val="center"/>
              <w:rPr>
                <w:rFonts w:ascii="Times New Roman" w:hAnsi="Times New Roman"/>
                <w:sz w:val="20"/>
                <w:szCs w:val="24"/>
              </w:rPr>
            </w:pPr>
            <w:r w:rsidRPr="00F277DF">
              <w:rPr>
                <w:rFonts w:ascii="Times New Roman" w:hAnsi="Times New Roman"/>
                <w:sz w:val="20"/>
                <w:szCs w:val="24"/>
              </w:rPr>
              <w:t>№</w:t>
            </w:r>
          </w:p>
        </w:tc>
        <w:tc>
          <w:tcPr>
            <w:tcW w:w="3196" w:type="dxa"/>
            <w:vMerge w:val="restart"/>
            <w:vAlign w:val="center"/>
          </w:tcPr>
          <w:p w:rsidR="00BB6C71" w:rsidRPr="00F277DF" w:rsidRDefault="00BB6C71" w:rsidP="00B97470">
            <w:pPr>
              <w:spacing w:after="0" w:line="240" w:lineRule="auto"/>
              <w:jc w:val="center"/>
              <w:rPr>
                <w:rFonts w:ascii="Times New Roman" w:hAnsi="Times New Roman"/>
                <w:sz w:val="20"/>
                <w:szCs w:val="24"/>
              </w:rPr>
            </w:pPr>
            <w:r w:rsidRPr="00F277DF">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F277DF" w:rsidRDefault="00BB6C71" w:rsidP="00B97470">
            <w:pPr>
              <w:spacing w:after="0" w:line="240" w:lineRule="auto"/>
              <w:jc w:val="center"/>
              <w:rPr>
                <w:rFonts w:ascii="Times New Roman" w:hAnsi="Times New Roman"/>
                <w:sz w:val="20"/>
                <w:szCs w:val="24"/>
              </w:rPr>
            </w:pPr>
            <w:r w:rsidRPr="00F277DF">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F277DF" w:rsidRDefault="00BB6C71" w:rsidP="00AD5D23">
            <w:pPr>
              <w:spacing w:after="0" w:line="240" w:lineRule="auto"/>
              <w:jc w:val="center"/>
              <w:rPr>
                <w:rFonts w:ascii="Times New Roman" w:hAnsi="Times New Roman"/>
                <w:sz w:val="20"/>
                <w:szCs w:val="24"/>
              </w:rPr>
            </w:pPr>
            <w:r w:rsidRPr="00F277DF">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F277DF" w:rsidRDefault="00BB6C71" w:rsidP="00B97470">
            <w:pPr>
              <w:spacing w:after="0" w:line="240" w:lineRule="auto"/>
              <w:jc w:val="center"/>
              <w:rPr>
                <w:rFonts w:ascii="Times New Roman" w:hAnsi="Times New Roman"/>
                <w:sz w:val="20"/>
                <w:szCs w:val="24"/>
              </w:rPr>
            </w:pPr>
            <w:r w:rsidRPr="00F277DF">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F277DF" w:rsidRDefault="00BB6C71" w:rsidP="00B97470">
            <w:pPr>
              <w:spacing w:after="0" w:line="240" w:lineRule="auto"/>
              <w:jc w:val="center"/>
              <w:rPr>
                <w:rFonts w:ascii="Times New Roman" w:hAnsi="Times New Roman"/>
                <w:sz w:val="20"/>
                <w:szCs w:val="24"/>
              </w:rPr>
            </w:pPr>
            <w:r w:rsidRPr="00F277DF">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F277DF" w:rsidRDefault="00BB6C71" w:rsidP="00AD5D23">
            <w:pPr>
              <w:spacing w:after="0" w:line="240" w:lineRule="auto"/>
              <w:jc w:val="center"/>
              <w:rPr>
                <w:rFonts w:ascii="Times New Roman" w:hAnsi="Times New Roman"/>
                <w:sz w:val="20"/>
                <w:szCs w:val="24"/>
              </w:rPr>
            </w:pPr>
            <w:r w:rsidRPr="00F277DF">
              <w:rPr>
                <w:rFonts w:ascii="Times New Roman" w:hAnsi="Times New Roman"/>
                <w:sz w:val="20"/>
                <w:szCs w:val="24"/>
              </w:rPr>
              <w:t>Способ получения результата</w:t>
            </w:r>
          </w:p>
        </w:tc>
        <w:tc>
          <w:tcPr>
            <w:tcW w:w="2410" w:type="dxa"/>
            <w:gridSpan w:val="2"/>
            <w:vAlign w:val="center"/>
          </w:tcPr>
          <w:p w:rsidR="00BB6C71" w:rsidRPr="00F277DF" w:rsidRDefault="00BB6C71" w:rsidP="00AD5D23">
            <w:pPr>
              <w:spacing w:after="0" w:line="240" w:lineRule="auto"/>
              <w:jc w:val="center"/>
              <w:rPr>
                <w:rFonts w:ascii="Times New Roman" w:hAnsi="Times New Roman"/>
                <w:sz w:val="20"/>
                <w:szCs w:val="24"/>
              </w:rPr>
            </w:pPr>
            <w:r w:rsidRPr="00F277DF">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F277DF" w:rsidRDefault="00BB6C71" w:rsidP="00AD5D23">
            <w:pPr>
              <w:spacing w:after="0" w:line="240" w:lineRule="auto"/>
              <w:rPr>
                <w:rFonts w:ascii="Times New Roman" w:hAnsi="Times New Roman"/>
                <w:sz w:val="20"/>
                <w:szCs w:val="24"/>
              </w:rPr>
            </w:pPr>
          </w:p>
        </w:tc>
        <w:tc>
          <w:tcPr>
            <w:tcW w:w="3196" w:type="dxa"/>
            <w:vMerge/>
          </w:tcPr>
          <w:p w:rsidR="00BB6C71" w:rsidRPr="00F277DF" w:rsidRDefault="00BB6C71" w:rsidP="00AD5D23">
            <w:pPr>
              <w:spacing w:after="0" w:line="240" w:lineRule="auto"/>
              <w:jc w:val="center"/>
              <w:rPr>
                <w:rFonts w:ascii="Times New Roman" w:hAnsi="Times New Roman"/>
                <w:sz w:val="20"/>
                <w:szCs w:val="24"/>
              </w:rPr>
            </w:pPr>
          </w:p>
        </w:tc>
        <w:tc>
          <w:tcPr>
            <w:tcW w:w="2109" w:type="dxa"/>
            <w:vMerge/>
          </w:tcPr>
          <w:p w:rsidR="00BB6C71" w:rsidRPr="00F277DF" w:rsidRDefault="00BB6C71" w:rsidP="00AD5D23">
            <w:pPr>
              <w:spacing w:after="0" w:line="240" w:lineRule="auto"/>
              <w:jc w:val="center"/>
              <w:rPr>
                <w:rFonts w:ascii="Times New Roman" w:hAnsi="Times New Roman"/>
                <w:sz w:val="20"/>
                <w:szCs w:val="24"/>
              </w:rPr>
            </w:pPr>
          </w:p>
        </w:tc>
        <w:tc>
          <w:tcPr>
            <w:tcW w:w="2064" w:type="dxa"/>
            <w:vMerge/>
          </w:tcPr>
          <w:p w:rsidR="00BB6C71" w:rsidRPr="00F277DF" w:rsidRDefault="00BB6C71" w:rsidP="00AD5D23">
            <w:pPr>
              <w:spacing w:after="0" w:line="240" w:lineRule="auto"/>
              <w:jc w:val="center"/>
              <w:rPr>
                <w:rFonts w:ascii="Times New Roman" w:hAnsi="Times New Roman"/>
                <w:sz w:val="20"/>
                <w:szCs w:val="24"/>
              </w:rPr>
            </w:pPr>
          </w:p>
        </w:tc>
        <w:tc>
          <w:tcPr>
            <w:tcW w:w="1703" w:type="dxa"/>
            <w:vMerge/>
          </w:tcPr>
          <w:p w:rsidR="00BB6C71" w:rsidRPr="00F277DF" w:rsidRDefault="00BB6C71" w:rsidP="00AD5D23">
            <w:pPr>
              <w:spacing w:after="0" w:line="240" w:lineRule="auto"/>
              <w:jc w:val="center"/>
              <w:rPr>
                <w:rFonts w:ascii="Times New Roman" w:hAnsi="Times New Roman"/>
                <w:sz w:val="20"/>
                <w:szCs w:val="24"/>
              </w:rPr>
            </w:pPr>
          </w:p>
        </w:tc>
        <w:tc>
          <w:tcPr>
            <w:tcW w:w="1893" w:type="dxa"/>
            <w:vMerge/>
          </w:tcPr>
          <w:p w:rsidR="00BB6C71" w:rsidRPr="00F277DF" w:rsidRDefault="00BB6C71" w:rsidP="00AD5D23">
            <w:pPr>
              <w:spacing w:after="0" w:line="240" w:lineRule="auto"/>
              <w:jc w:val="center"/>
              <w:rPr>
                <w:rFonts w:ascii="Times New Roman" w:hAnsi="Times New Roman"/>
                <w:sz w:val="20"/>
                <w:szCs w:val="24"/>
              </w:rPr>
            </w:pPr>
          </w:p>
        </w:tc>
        <w:tc>
          <w:tcPr>
            <w:tcW w:w="1509" w:type="dxa"/>
            <w:vMerge/>
          </w:tcPr>
          <w:p w:rsidR="00BB6C71" w:rsidRPr="00F277DF" w:rsidRDefault="00BB6C71" w:rsidP="00AD5D23">
            <w:pPr>
              <w:spacing w:after="0" w:line="240" w:lineRule="auto"/>
              <w:jc w:val="center"/>
              <w:rPr>
                <w:rFonts w:ascii="Times New Roman" w:hAnsi="Times New Roman"/>
                <w:sz w:val="20"/>
                <w:szCs w:val="24"/>
              </w:rPr>
            </w:pPr>
          </w:p>
        </w:tc>
        <w:tc>
          <w:tcPr>
            <w:tcW w:w="1276" w:type="dxa"/>
          </w:tcPr>
          <w:p w:rsidR="00BB6C71" w:rsidRPr="00F277DF" w:rsidRDefault="00BB6C71" w:rsidP="00AD5D23">
            <w:pPr>
              <w:spacing w:after="0" w:line="240" w:lineRule="auto"/>
              <w:jc w:val="center"/>
              <w:rPr>
                <w:rFonts w:ascii="Times New Roman" w:hAnsi="Times New Roman"/>
                <w:sz w:val="20"/>
                <w:szCs w:val="24"/>
              </w:rPr>
            </w:pPr>
            <w:r w:rsidRPr="00F277DF">
              <w:rPr>
                <w:rFonts w:ascii="Times New Roman" w:hAnsi="Times New Roman"/>
                <w:sz w:val="20"/>
                <w:szCs w:val="24"/>
              </w:rPr>
              <w:t>в органе</w:t>
            </w:r>
          </w:p>
        </w:tc>
        <w:tc>
          <w:tcPr>
            <w:tcW w:w="1134" w:type="dxa"/>
          </w:tcPr>
          <w:p w:rsidR="00BB6C71" w:rsidRPr="00F277DF" w:rsidRDefault="00BB6C71" w:rsidP="00AD5D23">
            <w:pPr>
              <w:spacing w:after="0" w:line="240" w:lineRule="auto"/>
              <w:jc w:val="center"/>
              <w:rPr>
                <w:rFonts w:ascii="Times New Roman" w:hAnsi="Times New Roman"/>
                <w:sz w:val="20"/>
                <w:szCs w:val="24"/>
              </w:rPr>
            </w:pPr>
            <w:r w:rsidRPr="00F277DF">
              <w:rPr>
                <w:rFonts w:ascii="Times New Roman" w:hAnsi="Times New Roman"/>
                <w:sz w:val="20"/>
                <w:szCs w:val="24"/>
              </w:rPr>
              <w:t>В МФЦ</w:t>
            </w:r>
          </w:p>
        </w:tc>
      </w:tr>
      <w:tr w:rsidR="00BB6C71" w:rsidRPr="005E553E" w:rsidTr="00462206">
        <w:tc>
          <w:tcPr>
            <w:tcW w:w="15559" w:type="dxa"/>
            <w:gridSpan w:val="9"/>
          </w:tcPr>
          <w:p w:rsidR="00BB6C71" w:rsidRPr="00FC4E4E" w:rsidRDefault="00F277DF" w:rsidP="00AD5D23">
            <w:pPr>
              <w:spacing w:after="0" w:line="240" w:lineRule="auto"/>
              <w:jc w:val="center"/>
              <w:rPr>
                <w:rFonts w:ascii="Times New Roman" w:hAnsi="Times New Roman"/>
                <w:b/>
                <w:sz w:val="24"/>
                <w:szCs w:val="24"/>
              </w:rPr>
            </w:pPr>
            <w:r w:rsidRPr="00F277DF">
              <w:rPr>
                <w:rFonts w:ascii="Times New Roman" w:hAnsi="Times New Roman"/>
                <w:b/>
                <w:sz w:val="24"/>
                <w:szCs w:val="24"/>
              </w:rPr>
              <w:t>Ведение служебной переписки, подготовка ответов</w:t>
            </w:r>
            <w:r>
              <w:rPr>
                <w:rFonts w:ascii="Times New Roman" w:hAnsi="Times New Roman"/>
                <w:b/>
                <w:sz w:val="24"/>
                <w:szCs w:val="24"/>
              </w:rPr>
              <w:t xml:space="preserve"> </w:t>
            </w:r>
            <w:r w:rsidRPr="00F277DF">
              <w:rPr>
                <w:rFonts w:ascii="Times New Roman" w:hAnsi="Times New Roman"/>
                <w:b/>
                <w:sz w:val="24"/>
                <w:szCs w:val="24"/>
              </w:rPr>
              <w:t>на обращения и заявления граждан по вопросам, связанным с жилищно-коммунальной сферой и благоустройством</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D06FAD" w:rsidRDefault="00F277DF" w:rsidP="00F277DF">
            <w:pPr>
              <w:spacing w:after="0" w:line="240" w:lineRule="auto"/>
              <w:jc w:val="both"/>
              <w:rPr>
                <w:rFonts w:ascii="Times New Roman" w:hAnsi="Times New Roman"/>
                <w:sz w:val="20"/>
                <w:szCs w:val="20"/>
              </w:rPr>
            </w:pPr>
            <w:r>
              <w:rPr>
                <w:rFonts w:ascii="Times New Roman" w:hAnsi="Times New Roman"/>
                <w:sz w:val="20"/>
                <w:szCs w:val="24"/>
              </w:rPr>
              <w:t>Р</w:t>
            </w:r>
            <w:r w:rsidRPr="00F277DF">
              <w:rPr>
                <w:rFonts w:ascii="Times New Roman" w:hAnsi="Times New Roman"/>
                <w:sz w:val="20"/>
                <w:szCs w:val="24"/>
              </w:rPr>
              <w:t>ешение поставленных в обращениях вопросов, подго</w:t>
            </w:r>
            <w:r w:rsidRPr="00F277DF">
              <w:rPr>
                <w:rFonts w:ascii="Times New Roman" w:hAnsi="Times New Roman"/>
                <w:sz w:val="20"/>
                <w:szCs w:val="24"/>
              </w:rPr>
              <w:softHyphen/>
              <w:t>товка ответов заявителям либо направление в другие органы местного са</w:t>
            </w:r>
            <w:r w:rsidRPr="00F277DF">
              <w:rPr>
                <w:rFonts w:ascii="Times New Roman" w:hAnsi="Times New Roman"/>
                <w:sz w:val="20"/>
                <w:szCs w:val="24"/>
              </w:rPr>
              <w:softHyphen/>
              <w:t>моуправления и учреждения, или должностному лицу поручений о рассмотрении обращений и принятии мер по решению поставленных в обращении вопросов, а также ответ заявителю в письменной или устной форме</w:t>
            </w:r>
          </w:p>
        </w:tc>
        <w:tc>
          <w:tcPr>
            <w:tcW w:w="2109" w:type="dxa"/>
          </w:tcPr>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003380" w:rsidRPr="00CD3766" w:rsidRDefault="00003380" w:rsidP="00D06FAD">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F277D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F277DF" w:rsidRDefault="00F277DF" w:rsidP="00F277DF">
            <w:pPr>
              <w:pStyle w:val="ConsPlusNormal"/>
              <w:jc w:val="both"/>
              <w:outlineLvl w:val="2"/>
              <w:rPr>
                <w:rFonts w:ascii="Times New Roman" w:hAnsi="Times New Roman" w:cs="Times New Roman"/>
                <w:sz w:val="20"/>
                <w:szCs w:val="24"/>
              </w:rPr>
            </w:pPr>
            <w:r>
              <w:rPr>
                <w:rFonts w:ascii="Times New Roman" w:hAnsi="Times New Roman" w:cs="Times New Roman"/>
                <w:sz w:val="20"/>
                <w:szCs w:val="24"/>
              </w:rPr>
              <w:t>О</w:t>
            </w:r>
            <w:r w:rsidRPr="00F277DF">
              <w:rPr>
                <w:rFonts w:ascii="Times New Roman" w:hAnsi="Times New Roman" w:cs="Times New Roman"/>
                <w:sz w:val="20"/>
                <w:szCs w:val="24"/>
              </w:rPr>
              <w:t>ставление обращения без ответа в соответствии с действующим законодательством;</w:t>
            </w:r>
            <w:r>
              <w:rPr>
                <w:rFonts w:ascii="Times New Roman" w:hAnsi="Times New Roman" w:cs="Times New Roman"/>
                <w:sz w:val="20"/>
                <w:szCs w:val="24"/>
              </w:rPr>
              <w:t xml:space="preserve"> либо </w:t>
            </w:r>
            <w:r w:rsidRPr="00F277DF">
              <w:rPr>
                <w:rFonts w:ascii="Times New Roman" w:hAnsi="Times New Roman" w:cs="Times New Roman"/>
                <w:sz w:val="20"/>
                <w:szCs w:val="24"/>
              </w:rPr>
              <w:t>отказ в решении вопросов, поставленных в обращении, в соответствии с действую</w:t>
            </w:r>
            <w:r w:rsidRPr="00F277DF">
              <w:rPr>
                <w:rFonts w:ascii="Times New Roman" w:hAnsi="Times New Roman" w:cs="Times New Roman"/>
                <w:sz w:val="20"/>
                <w:szCs w:val="24"/>
              </w:rPr>
              <w:softHyphen/>
              <w:t>щим законодательство</w:t>
            </w:r>
            <w:r>
              <w:rPr>
                <w:rFonts w:ascii="Times New Roman" w:hAnsi="Times New Roman" w:cs="Times New Roman"/>
                <w:sz w:val="20"/>
                <w:szCs w:val="24"/>
              </w:rPr>
              <w:t>м</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F277DF" w:rsidRPr="00CD3766" w:rsidRDefault="00CD3766" w:rsidP="00F277D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D06FAD">
            <w:pPr>
              <w:spacing w:after="0" w:line="240" w:lineRule="auto"/>
              <w:rPr>
                <w:rFonts w:ascii="Times New Roman" w:hAnsi="Times New Roman"/>
                <w:sz w:val="20"/>
                <w:szCs w:val="20"/>
              </w:rPr>
            </w:pP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F277DF" w:rsidRDefault="00F277DF" w:rsidP="00591A80">
      <w:pPr>
        <w:spacing w:after="0" w:line="240" w:lineRule="auto"/>
        <w:rPr>
          <w:rFonts w:ascii="Times New Roman" w:hAnsi="Times New Roman"/>
          <w:sz w:val="28"/>
          <w:szCs w:val="28"/>
        </w:rPr>
      </w:pPr>
    </w:p>
    <w:p w:rsidR="00F277DF" w:rsidRDefault="00F277DF"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tblPr>
      <w:tblGrid>
        <w:gridCol w:w="534"/>
        <w:gridCol w:w="2551"/>
        <w:gridCol w:w="6095"/>
        <w:gridCol w:w="1417"/>
        <w:gridCol w:w="1701"/>
        <w:gridCol w:w="1985"/>
        <w:gridCol w:w="1418"/>
      </w:tblGrid>
      <w:tr w:rsidR="008D2DE9" w:rsidRPr="00906E57" w:rsidTr="006B4465">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609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6B4465">
        <w:tc>
          <w:tcPr>
            <w:tcW w:w="15701" w:type="dxa"/>
            <w:gridSpan w:val="7"/>
          </w:tcPr>
          <w:p w:rsidR="00251B24" w:rsidRPr="00FC4E4E" w:rsidRDefault="00F277DF" w:rsidP="00591A80">
            <w:pPr>
              <w:spacing w:after="0" w:line="240" w:lineRule="auto"/>
              <w:jc w:val="center"/>
              <w:rPr>
                <w:rFonts w:ascii="Times New Roman" w:hAnsi="Times New Roman"/>
                <w:b/>
                <w:sz w:val="24"/>
                <w:szCs w:val="24"/>
              </w:rPr>
            </w:pPr>
            <w:r w:rsidRPr="00F277DF">
              <w:rPr>
                <w:rFonts w:ascii="Times New Roman" w:hAnsi="Times New Roman"/>
                <w:b/>
                <w:sz w:val="24"/>
                <w:szCs w:val="24"/>
              </w:rPr>
              <w:t>Ведение служебной переписки, подготовка ответов</w:t>
            </w:r>
            <w:r>
              <w:rPr>
                <w:rFonts w:ascii="Times New Roman" w:hAnsi="Times New Roman"/>
                <w:b/>
                <w:sz w:val="24"/>
                <w:szCs w:val="24"/>
              </w:rPr>
              <w:t xml:space="preserve"> </w:t>
            </w:r>
            <w:r w:rsidRPr="00F277DF">
              <w:rPr>
                <w:rFonts w:ascii="Times New Roman" w:hAnsi="Times New Roman"/>
                <w:b/>
                <w:sz w:val="24"/>
                <w:szCs w:val="24"/>
              </w:rPr>
              <w:t>на обращения и заявления граждан по вопросам, связанным с жилищно-коммунальной сферой и благоустройством</w:t>
            </w:r>
          </w:p>
        </w:tc>
      </w:tr>
      <w:tr w:rsidR="00FA7DD4" w:rsidRPr="00906E57" w:rsidTr="006B4465">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609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C4E4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а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B4465">
              <w:rPr>
                <w:rFonts w:ascii="Times New Roman" w:eastAsia="Times New Roman" w:hAnsi="Times New Roman"/>
                <w:sz w:val="20"/>
                <w:szCs w:val="20"/>
              </w:rPr>
              <w:t>администрации, в МФЦ</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1985"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6B4465">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609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w:t>
            </w:r>
            <w:r w:rsidR="004C68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Default="006667F2" w:rsidP="00FC4E4E">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w:t>
            </w:r>
            <w:r w:rsidR="00FC4E4E">
              <w:rPr>
                <w:rFonts w:ascii="Times New Roman" w:hAnsi="Times New Roman"/>
                <w:sz w:val="20"/>
                <w:szCs w:val="20"/>
              </w:rPr>
              <w:t xml:space="preserve"> готовит письменный (устный) ответ на поставленные в заявлении (при личном приеме) вопросы.</w:t>
            </w:r>
          </w:p>
          <w:p w:rsidR="00FC4E4E" w:rsidRPr="00906E57" w:rsidRDefault="00FC4E4E" w:rsidP="00FC4E4E">
            <w:pPr>
              <w:spacing w:after="0" w:line="240" w:lineRule="auto"/>
              <w:jc w:val="both"/>
              <w:rPr>
                <w:rFonts w:ascii="Times New Roman" w:hAnsi="Times New Roman"/>
                <w:sz w:val="20"/>
                <w:szCs w:val="20"/>
              </w:rPr>
            </w:pPr>
            <w:r>
              <w:rPr>
                <w:rFonts w:ascii="Times New Roman" w:hAnsi="Times New Roman"/>
                <w:sz w:val="20"/>
                <w:szCs w:val="20"/>
              </w:rPr>
              <w:t>При наличии оснований для отказа также готовит официальный мотивированный ответ с указанием причин отказа в предоставлении муниципальной услуги</w:t>
            </w:r>
          </w:p>
        </w:tc>
        <w:tc>
          <w:tcPr>
            <w:tcW w:w="1417" w:type="dxa"/>
          </w:tcPr>
          <w:p w:rsidR="00FA7DD4" w:rsidRPr="00906E57" w:rsidRDefault="00FA7DD4" w:rsidP="00FC4E4E">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FC4E4E">
              <w:rPr>
                <w:rFonts w:ascii="Times New Roman" w:hAnsi="Times New Roman"/>
                <w:sz w:val="20"/>
                <w:szCs w:val="20"/>
              </w:rPr>
              <w:t>30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FA7DD4" w:rsidRPr="00906E57" w:rsidRDefault="00FA7DD4" w:rsidP="00FC4E4E">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ответственное за рассмотрение запроса</w:t>
            </w:r>
          </w:p>
        </w:tc>
        <w:tc>
          <w:tcPr>
            <w:tcW w:w="1985"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6B4465" w:rsidRPr="00906E57" w:rsidTr="006B4465">
        <w:trPr>
          <w:trHeight w:val="1265"/>
        </w:trPr>
        <w:tc>
          <w:tcPr>
            <w:tcW w:w="534" w:type="dxa"/>
          </w:tcPr>
          <w:p w:rsidR="006B4465" w:rsidRPr="00906E57" w:rsidRDefault="006B4465" w:rsidP="006B4465">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6B4465" w:rsidRDefault="006B4465" w:rsidP="006B4465">
            <w:pPr>
              <w:pStyle w:val="ConsPlusNormal"/>
              <w:jc w:val="both"/>
              <w:rPr>
                <w:rFonts w:ascii="Times New Roman" w:hAnsi="Times New Roman" w:cs="Times New Roman"/>
                <w:sz w:val="20"/>
              </w:rPr>
            </w:pPr>
            <w:r>
              <w:rPr>
                <w:rFonts w:ascii="Times New Roman" w:hAnsi="Times New Roman" w:cs="Times New Roman"/>
                <w:sz w:val="20"/>
              </w:rPr>
              <w:t>Выдача или отправка заявителю результата предоставления муниципальной услуги</w:t>
            </w:r>
          </w:p>
        </w:tc>
        <w:tc>
          <w:tcPr>
            <w:tcW w:w="6095" w:type="dxa"/>
          </w:tcPr>
          <w:p w:rsidR="006B4465" w:rsidRPr="006B4465" w:rsidRDefault="006B4465" w:rsidP="006B4465">
            <w:pPr>
              <w:pStyle w:val="af7"/>
              <w:rPr>
                <w:rFonts w:ascii="Times New Roman" w:hAnsi="Times New Roman"/>
                <w:sz w:val="20"/>
              </w:rPr>
            </w:pPr>
            <w:r w:rsidRPr="006B4465">
              <w:rPr>
                <w:rFonts w:ascii="Times New Roman" w:hAnsi="Times New Roman"/>
                <w:sz w:val="20"/>
              </w:rPr>
              <w:t>Специалист,  ответственный за регистрацию и отправку обращений, регистрирует факт выдачи информации путем внесения соответствующей записи в журнал регистрации выдачи документов, выдает документы заявителю, заявитель расписывается в получении документов. Специалист, ответственный за регистрацию и отправку обращений, в случае, если ответ не был получен заявителем лично, отправляет его  заявителю в соответствии с реквизитами почтовых или электронных адресов, указанных в письменном обращении.</w:t>
            </w:r>
          </w:p>
        </w:tc>
        <w:tc>
          <w:tcPr>
            <w:tcW w:w="1417" w:type="dxa"/>
          </w:tcPr>
          <w:p w:rsidR="006B4465" w:rsidRPr="00906E57" w:rsidRDefault="006B4465" w:rsidP="006B4465">
            <w:pPr>
              <w:spacing w:after="0" w:line="240" w:lineRule="auto"/>
              <w:jc w:val="center"/>
              <w:rPr>
                <w:rFonts w:ascii="Times New Roman" w:hAnsi="Times New Roman"/>
                <w:sz w:val="20"/>
                <w:szCs w:val="20"/>
              </w:rPr>
            </w:pPr>
          </w:p>
        </w:tc>
        <w:tc>
          <w:tcPr>
            <w:tcW w:w="1701" w:type="dxa"/>
          </w:tcPr>
          <w:p w:rsidR="006B4465" w:rsidRPr="00906E57" w:rsidRDefault="006B4465" w:rsidP="006B4465">
            <w:pPr>
              <w:spacing w:after="0" w:line="240" w:lineRule="auto"/>
              <w:jc w:val="center"/>
              <w:rPr>
                <w:rFonts w:ascii="Times New Roman" w:hAnsi="Times New Roman"/>
                <w:sz w:val="20"/>
                <w:szCs w:val="20"/>
              </w:rPr>
            </w:pPr>
            <w:r w:rsidRPr="006B4465">
              <w:rPr>
                <w:rFonts w:ascii="Times New Roman" w:hAnsi="Times New Roman"/>
                <w:sz w:val="20"/>
              </w:rPr>
              <w:t>Специалист,  ответственный за регистрацию и отправку обращений</w:t>
            </w:r>
            <w:r>
              <w:rPr>
                <w:rFonts w:ascii="Times New Roman" w:hAnsi="Times New Roman"/>
                <w:sz w:val="20"/>
              </w:rPr>
              <w:t>,  в администрации, в МФЦ</w:t>
            </w:r>
          </w:p>
        </w:tc>
        <w:tc>
          <w:tcPr>
            <w:tcW w:w="1985" w:type="dxa"/>
          </w:tcPr>
          <w:p w:rsidR="006B4465" w:rsidRPr="00906E57" w:rsidRDefault="006B4465" w:rsidP="006B4465">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6B4465" w:rsidRPr="00906E57" w:rsidRDefault="006B4465" w:rsidP="006B4465">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7E24B5" w:rsidRDefault="00D70CB6" w:rsidP="006B4465">
      <w:pPr>
        <w:spacing w:after="0" w:line="240" w:lineRule="auto"/>
        <w:jc w:val="center"/>
        <w:rPr>
          <w:rFonts w:ascii="Times New Roman" w:hAnsi="Times New Roman"/>
          <w:b/>
          <w:sz w:val="28"/>
          <w:szCs w:val="28"/>
        </w:rPr>
      </w:pPr>
      <w:r>
        <w:rPr>
          <w:rFonts w:ascii="Times New Roman" w:hAnsi="Times New Roman"/>
          <w:sz w:val="28"/>
          <w:szCs w:val="28"/>
        </w:rPr>
        <w:br w:type="page"/>
      </w: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F277DF" w:rsidP="00D84FCC">
            <w:pPr>
              <w:spacing w:after="0" w:line="240" w:lineRule="auto"/>
              <w:jc w:val="center"/>
              <w:rPr>
                <w:rFonts w:ascii="Times New Roman" w:hAnsi="Times New Roman"/>
                <w:b/>
                <w:sz w:val="20"/>
                <w:szCs w:val="20"/>
              </w:rPr>
            </w:pPr>
            <w:r w:rsidRPr="00F277DF">
              <w:rPr>
                <w:rFonts w:ascii="Times New Roman" w:hAnsi="Times New Roman"/>
                <w:b/>
                <w:sz w:val="24"/>
                <w:szCs w:val="24"/>
              </w:rPr>
              <w:t>Ведение служебной переписки, подготовка ответов</w:t>
            </w:r>
            <w:r>
              <w:rPr>
                <w:rFonts w:ascii="Times New Roman" w:hAnsi="Times New Roman"/>
                <w:b/>
                <w:sz w:val="24"/>
                <w:szCs w:val="24"/>
              </w:rPr>
              <w:t xml:space="preserve"> </w:t>
            </w:r>
            <w:r w:rsidRPr="00F277DF">
              <w:rPr>
                <w:rFonts w:ascii="Times New Roman" w:hAnsi="Times New Roman"/>
                <w:b/>
                <w:sz w:val="24"/>
                <w:szCs w:val="24"/>
              </w:rPr>
              <w:t>на обращения и заявления граждан по вопросам, связанным с жилищно-коммунальной сферой и благоустройством</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6B4465" w:rsidRDefault="001478B1" w:rsidP="006B4465">
      <w:pPr>
        <w:widowControl w:val="0"/>
        <w:spacing w:after="0" w:line="240" w:lineRule="auto"/>
        <w:ind w:firstLine="709"/>
        <w:jc w:val="right"/>
        <w:rPr>
          <w:rFonts w:ascii="Times New Roman" w:hAnsi="Times New Roman"/>
          <w:b/>
          <w:sz w:val="20"/>
          <w:szCs w:val="24"/>
        </w:rPr>
      </w:pPr>
      <w:r w:rsidRPr="006B4465">
        <w:rPr>
          <w:rFonts w:ascii="Times New Roman" w:hAnsi="Times New Roman"/>
          <w:b/>
          <w:sz w:val="20"/>
          <w:szCs w:val="20"/>
        </w:rPr>
        <w:t>по</w:t>
      </w:r>
      <w:r w:rsidRPr="006B4465">
        <w:rPr>
          <w:rFonts w:ascii="Times New Roman" w:hAnsi="Times New Roman"/>
          <w:b/>
          <w:sz w:val="16"/>
          <w:szCs w:val="20"/>
        </w:rPr>
        <w:t xml:space="preserve"> </w:t>
      </w:r>
      <w:r w:rsidR="006B4465">
        <w:rPr>
          <w:rFonts w:ascii="Times New Roman" w:hAnsi="Times New Roman"/>
          <w:b/>
          <w:sz w:val="20"/>
          <w:szCs w:val="24"/>
        </w:rPr>
        <w:t>в</w:t>
      </w:r>
      <w:r w:rsidR="006B4465" w:rsidRPr="006B4465">
        <w:rPr>
          <w:rFonts w:ascii="Times New Roman" w:hAnsi="Times New Roman"/>
          <w:b/>
          <w:sz w:val="20"/>
          <w:szCs w:val="24"/>
        </w:rPr>
        <w:t>едени</w:t>
      </w:r>
      <w:r w:rsidR="006B4465">
        <w:rPr>
          <w:rFonts w:ascii="Times New Roman" w:hAnsi="Times New Roman"/>
          <w:b/>
          <w:sz w:val="20"/>
          <w:szCs w:val="24"/>
        </w:rPr>
        <w:t>ю</w:t>
      </w:r>
      <w:r w:rsidR="006B4465" w:rsidRPr="006B4465">
        <w:rPr>
          <w:rFonts w:ascii="Times New Roman" w:hAnsi="Times New Roman"/>
          <w:b/>
          <w:sz w:val="20"/>
          <w:szCs w:val="24"/>
        </w:rPr>
        <w:t xml:space="preserve"> служебной переписки, подготовк</w:t>
      </w:r>
      <w:r w:rsidR="006B4465">
        <w:rPr>
          <w:rFonts w:ascii="Times New Roman" w:hAnsi="Times New Roman"/>
          <w:b/>
          <w:sz w:val="20"/>
          <w:szCs w:val="24"/>
        </w:rPr>
        <w:t>е</w:t>
      </w:r>
      <w:r w:rsidR="006B4465" w:rsidRPr="006B4465">
        <w:rPr>
          <w:rFonts w:ascii="Times New Roman" w:hAnsi="Times New Roman"/>
          <w:b/>
          <w:sz w:val="20"/>
          <w:szCs w:val="24"/>
        </w:rPr>
        <w:t xml:space="preserve"> ответов </w:t>
      </w:r>
    </w:p>
    <w:p w:rsidR="006B4465" w:rsidRDefault="006B4465" w:rsidP="006B4465">
      <w:pPr>
        <w:widowControl w:val="0"/>
        <w:spacing w:after="0" w:line="240" w:lineRule="auto"/>
        <w:ind w:firstLine="709"/>
        <w:jc w:val="right"/>
        <w:rPr>
          <w:rFonts w:ascii="Times New Roman" w:hAnsi="Times New Roman"/>
          <w:b/>
          <w:sz w:val="20"/>
          <w:szCs w:val="24"/>
        </w:rPr>
      </w:pPr>
      <w:r w:rsidRPr="006B4465">
        <w:rPr>
          <w:rFonts w:ascii="Times New Roman" w:hAnsi="Times New Roman"/>
          <w:b/>
          <w:sz w:val="20"/>
          <w:szCs w:val="24"/>
        </w:rPr>
        <w:t xml:space="preserve">на обращения и заявления граждан по вопросам, связанным </w:t>
      </w:r>
    </w:p>
    <w:p w:rsidR="001478B1" w:rsidRPr="006B4465" w:rsidRDefault="006B4465" w:rsidP="006B4465">
      <w:pPr>
        <w:widowControl w:val="0"/>
        <w:spacing w:after="0" w:line="240" w:lineRule="auto"/>
        <w:ind w:firstLine="709"/>
        <w:jc w:val="right"/>
        <w:rPr>
          <w:rFonts w:ascii="Times New Roman" w:eastAsia="Times New Roman" w:hAnsi="Times New Roman"/>
          <w:b/>
          <w:bCs/>
          <w:sz w:val="16"/>
          <w:szCs w:val="20"/>
        </w:rPr>
      </w:pPr>
      <w:r w:rsidRPr="006B4465">
        <w:rPr>
          <w:rFonts w:ascii="Times New Roman" w:hAnsi="Times New Roman"/>
          <w:b/>
          <w:sz w:val="20"/>
          <w:szCs w:val="24"/>
        </w:rPr>
        <w:t>с жилищно-коммунальной сферой и благоустройством</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6B4465" w:rsidRPr="006B4465" w:rsidRDefault="006B4465" w:rsidP="006B4465">
      <w:pPr>
        <w:pStyle w:val="af7"/>
        <w:rPr>
          <w:rFonts w:ascii="Times New Roman" w:hAnsi="Times New Roman"/>
          <w:sz w:val="24"/>
          <w:szCs w:val="24"/>
        </w:rPr>
      </w:pPr>
    </w:p>
    <w:p w:rsidR="006B4465" w:rsidRPr="006B4465" w:rsidRDefault="006B4465" w:rsidP="006B4465">
      <w:pPr>
        <w:pStyle w:val="af7"/>
        <w:jc w:val="right"/>
        <w:rPr>
          <w:rFonts w:ascii="Times New Roman" w:hAnsi="Times New Roman"/>
          <w:sz w:val="24"/>
          <w:szCs w:val="24"/>
        </w:rPr>
      </w:pPr>
      <w:r w:rsidRPr="006B4465">
        <w:rPr>
          <w:rFonts w:ascii="Times New Roman" w:hAnsi="Times New Roman"/>
          <w:sz w:val="24"/>
          <w:szCs w:val="24"/>
        </w:rPr>
        <w:t>от_______________________________</w:t>
      </w:r>
    </w:p>
    <w:p w:rsidR="006B4465" w:rsidRPr="006B4465" w:rsidRDefault="006B4465" w:rsidP="006B4465">
      <w:pPr>
        <w:pStyle w:val="af7"/>
        <w:jc w:val="right"/>
        <w:rPr>
          <w:rFonts w:ascii="Times New Roman" w:hAnsi="Times New Roman"/>
          <w:sz w:val="24"/>
          <w:szCs w:val="24"/>
        </w:rPr>
      </w:pPr>
      <w:r w:rsidRPr="006B4465">
        <w:rPr>
          <w:rFonts w:ascii="Times New Roman" w:hAnsi="Times New Roman"/>
          <w:sz w:val="24"/>
          <w:szCs w:val="24"/>
        </w:rPr>
        <w:t xml:space="preserve">зарегистрированного по адресу: </w:t>
      </w:r>
    </w:p>
    <w:p w:rsidR="006B4465" w:rsidRPr="006B4465" w:rsidRDefault="006B4465" w:rsidP="006B4465">
      <w:pPr>
        <w:pStyle w:val="af7"/>
        <w:jc w:val="right"/>
        <w:rPr>
          <w:rFonts w:ascii="Times New Roman" w:hAnsi="Times New Roman"/>
          <w:sz w:val="24"/>
          <w:szCs w:val="24"/>
        </w:rPr>
      </w:pPr>
      <w:r w:rsidRPr="006B4465">
        <w:rPr>
          <w:rFonts w:ascii="Times New Roman" w:hAnsi="Times New Roman"/>
          <w:sz w:val="24"/>
          <w:szCs w:val="24"/>
        </w:rPr>
        <w:t>________________________________</w:t>
      </w:r>
    </w:p>
    <w:p w:rsidR="006B4465" w:rsidRPr="006B4465" w:rsidRDefault="006B4465" w:rsidP="006B4465">
      <w:pPr>
        <w:pStyle w:val="af7"/>
        <w:jc w:val="right"/>
        <w:rPr>
          <w:rFonts w:ascii="Times New Roman" w:hAnsi="Times New Roman"/>
          <w:sz w:val="24"/>
          <w:szCs w:val="24"/>
        </w:rPr>
      </w:pPr>
      <w:r w:rsidRPr="006B4465">
        <w:rPr>
          <w:rFonts w:ascii="Times New Roman" w:hAnsi="Times New Roman"/>
          <w:sz w:val="24"/>
          <w:szCs w:val="24"/>
        </w:rPr>
        <w:t xml:space="preserve">________________________________ </w:t>
      </w:r>
    </w:p>
    <w:p w:rsidR="006B4465" w:rsidRPr="006B4465" w:rsidRDefault="006B4465" w:rsidP="006B4465">
      <w:pPr>
        <w:pStyle w:val="af7"/>
        <w:jc w:val="right"/>
        <w:rPr>
          <w:rFonts w:ascii="Times New Roman" w:hAnsi="Times New Roman"/>
          <w:sz w:val="24"/>
          <w:szCs w:val="24"/>
        </w:rPr>
      </w:pPr>
      <w:r w:rsidRPr="006B4465">
        <w:rPr>
          <w:rFonts w:ascii="Times New Roman" w:hAnsi="Times New Roman"/>
          <w:sz w:val="24"/>
          <w:szCs w:val="24"/>
        </w:rPr>
        <w:t xml:space="preserve">тел._____________________________ </w:t>
      </w:r>
    </w:p>
    <w:p w:rsidR="006B4465" w:rsidRPr="006B4465" w:rsidRDefault="006B4465" w:rsidP="006B4465">
      <w:pPr>
        <w:pStyle w:val="af7"/>
        <w:rPr>
          <w:rFonts w:ascii="Times New Roman" w:hAnsi="Times New Roman"/>
          <w:sz w:val="24"/>
          <w:szCs w:val="24"/>
        </w:rPr>
      </w:pPr>
    </w:p>
    <w:p w:rsidR="006B4465" w:rsidRPr="006B4465" w:rsidRDefault="006B4465" w:rsidP="006B4465">
      <w:pPr>
        <w:pStyle w:val="af7"/>
        <w:jc w:val="center"/>
        <w:rPr>
          <w:rFonts w:ascii="Times New Roman" w:hAnsi="Times New Roman"/>
          <w:sz w:val="24"/>
          <w:szCs w:val="24"/>
        </w:rPr>
      </w:pPr>
      <w:r w:rsidRPr="006B4465">
        <w:rPr>
          <w:rFonts w:ascii="Times New Roman" w:hAnsi="Times New Roman"/>
          <w:sz w:val="24"/>
          <w:szCs w:val="24"/>
        </w:rPr>
        <w:t>ЗАЯВЛЕНИЕ</w:t>
      </w:r>
    </w:p>
    <w:p w:rsidR="006B4465" w:rsidRPr="006B4465" w:rsidRDefault="006B4465" w:rsidP="006B4465">
      <w:pPr>
        <w:pStyle w:val="af7"/>
        <w:jc w:val="center"/>
        <w:rPr>
          <w:rFonts w:ascii="Times New Roman" w:hAnsi="Times New Roman"/>
          <w:sz w:val="24"/>
          <w:szCs w:val="24"/>
        </w:rPr>
      </w:pPr>
    </w:p>
    <w:p w:rsidR="006B4465" w:rsidRPr="006B4465" w:rsidRDefault="006B4465" w:rsidP="006B4465">
      <w:pPr>
        <w:pStyle w:val="af7"/>
        <w:rPr>
          <w:rFonts w:ascii="Times New Roman" w:hAnsi="Times New Roman"/>
          <w:sz w:val="24"/>
          <w:szCs w:val="24"/>
        </w:rPr>
      </w:pPr>
      <w:r w:rsidRPr="006B446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465" w:rsidRPr="006B4465" w:rsidRDefault="006B4465" w:rsidP="006B4465">
      <w:pPr>
        <w:pStyle w:val="af7"/>
        <w:rPr>
          <w:rFonts w:ascii="Times New Roman" w:hAnsi="Times New Roman"/>
          <w:sz w:val="24"/>
          <w:szCs w:val="24"/>
        </w:rPr>
      </w:pPr>
    </w:p>
    <w:p w:rsidR="006B4465" w:rsidRPr="006B4465" w:rsidRDefault="006B4465" w:rsidP="006B4465">
      <w:pPr>
        <w:pStyle w:val="af7"/>
        <w:rPr>
          <w:rFonts w:ascii="Times New Roman" w:hAnsi="Times New Roman"/>
          <w:sz w:val="24"/>
          <w:szCs w:val="24"/>
        </w:rPr>
      </w:pPr>
    </w:p>
    <w:p w:rsidR="006B4465" w:rsidRPr="006B4465" w:rsidRDefault="006B4465" w:rsidP="006B4465">
      <w:pPr>
        <w:pStyle w:val="af7"/>
        <w:rPr>
          <w:rFonts w:ascii="Times New Roman" w:hAnsi="Times New Roman"/>
          <w:sz w:val="24"/>
          <w:szCs w:val="24"/>
        </w:rPr>
      </w:pPr>
      <w:r w:rsidRPr="006B4465">
        <w:rPr>
          <w:rFonts w:ascii="Times New Roman" w:hAnsi="Times New Roman"/>
          <w:sz w:val="24"/>
          <w:szCs w:val="24"/>
        </w:rPr>
        <w:t>«___»__________________20____ год                                       _______________/____________/</w:t>
      </w:r>
    </w:p>
    <w:p w:rsidR="006B4465" w:rsidRPr="006B4465" w:rsidRDefault="006B4465" w:rsidP="006B4465">
      <w:pPr>
        <w:pStyle w:val="af7"/>
        <w:rPr>
          <w:rFonts w:ascii="Times New Roman" w:hAnsi="Times New Roman"/>
          <w:sz w:val="24"/>
          <w:szCs w:val="24"/>
        </w:rPr>
      </w:pPr>
    </w:p>
    <w:p w:rsidR="006B4465" w:rsidRPr="006B4465" w:rsidRDefault="006B4465" w:rsidP="006B4465">
      <w:pPr>
        <w:pStyle w:val="af7"/>
        <w:rPr>
          <w:rFonts w:ascii="Times New Roman" w:hAnsi="Times New Roman"/>
          <w:sz w:val="24"/>
          <w:szCs w:val="24"/>
        </w:rPr>
      </w:pPr>
    </w:p>
    <w:p w:rsidR="00DD6666" w:rsidRPr="001478B1" w:rsidRDefault="00DD6666" w:rsidP="006B4465">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642" w:rsidRDefault="00E00642" w:rsidP="0021279F">
      <w:pPr>
        <w:spacing w:after="0" w:line="240" w:lineRule="auto"/>
      </w:pPr>
      <w:r>
        <w:separator/>
      </w:r>
    </w:p>
  </w:endnote>
  <w:endnote w:type="continuationSeparator" w:id="1">
    <w:p w:rsidR="00E00642" w:rsidRDefault="00E00642"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642" w:rsidRDefault="00E00642" w:rsidP="0021279F">
      <w:pPr>
        <w:spacing w:after="0" w:line="240" w:lineRule="auto"/>
      </w:pPr>
      <w:r>
        <w:separator/>
      </w:r>
    </w:p>
  </w:footnote>
  <w:footnote w:type="continuationSeparator" w:id="1">
    <w:p w:rsidR="00E00642" w:rsidRDefault="00E00642"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0188F"/>
    <w:rsid w:val="0021279F"/>
    <w:rsid w:val="00230D86"/>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56CA6"/>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D418E"/>
    <w:rsid w:val="005D6356"/>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4465"/>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4B5"/>
    <w:rsid w:val="0083163A"/>
    <w:rsid w:val="008330EA"/>
    <w:rsid w:val="00847D7C"/>
    <w:rsid w:val="00850E10"/>
    <w:rsid w:val="00872DAC"/>
    <w:rsid w:val="00881EDF"/>
    <w:rsid w:val="00882A2A"/>
    <w:rsid w:val="008863EC"/>
    <w:rsid w:val="008976DD"/>
    <w:rsid w:val="008A0AE7"/>
    <w:rsid w:val="008A4876"/>
    <w:rsid w:val="008B371E"/>
    <w:rsid w:val="008C363A"/>
    <w:rsid w:val="008D2DE9"/>
    <w:rsid w:val="008E3048"/>
    <w:rsid w:val="008E48E6"/>
    <w:rsid w:val="008E72A7"/>
    <w:rsid w:val="008F2CC3"/>
    <w:rsid w:val="008F44C9"/>
    <w:rsid w:val="00906E57"/>
    <w:rsid w:val="00914284"/>
    <w:rsid w:val="00920F53"/>
    <w:rsid w:val="009224E6"/>
    <w:rsid w:val="009302BD"/>
    <w:rsid w:val="009342B0"/>
    <w:rsid w:val="009434FF"/>
    <w:rsid w:val="00950C31"/>
    <w:rsid w:val="00951847"/>
    <w:rsid w:val="00972B29"/>
    <w:rsid w:val="009804C0"/>
    <w:rsid w:val="009804CF"/>
    <w:rsid w:val="00983966"/>
    <w:rsid w:val="00997532"/>
    <w:rsid w:val="009A6546"/>
    <w:rsid w:val="009C01E8"/>
    <w:rsid w:val="009C1B8E"/>
    <w:rsid w:val="009C6584"/>
    <w:rsid w:val="009E4C65"/>
    <w:rsid w:val="009E6F09"/>
    <w:rsid w:val="00A11E08"/>
    <w:rsid w:val="00A129A3"/>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3C82"/>
    <w:rsid w:val="00BF5E36"/>
    <w:rsid w:val="00C02096"/>
    <w:rsid w:val="00C1258B"/>
    <w:rsid w:val="00C33A62"/>
    <w:rsid w:val="00C6762F"/>
    <w:rsid w:val="00C70460"/>
    <w:rsid w:val="00C709C0"/>
    <w:rsid w:val="00C76E24"/>
    <w:rsid w:val="00C906C0"/>
    <w:rsid w:val="00CA7652"/>
    <w:rsid w:val="00CA78D2"/>
    <w:rsid w:val="00CC69B7"/>
    <w:rsid w:val="00CD3766"/>
    <w:rsid w:val="00CE33FF"/>
    <w:rsid w:val="00CF3D71"/>
    <w:rsid w:val="00D06FAD"/>
    <w:rsid w:val="00D257CB"/>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0642"/>
    <w:rsid w:val="00E02BEC"/>
    <w:rsid w:val="00E12FD2"/>
    <w:rsid w:val="00E321DE"/>
    <w:rsid w:val="00E3574A"/>
    <w:rsid w:val="00E57A40"/>
    <w:rsid w:val="00E90B1C"/>
    <w:rsid w:val="00EB1D75"/>
    <w:rsid w:val="00EB68D9"/>
    <w:rsid w:val="00EC56AF"/>
    <w:rsid w:val="00ED5D11"/>
    <w:rsid w:val="00F04954"/>
    <w:rsid w:val="00F108FF"/>
    <w:rsid w:val="00F151FE"/>
    <w:rsid w:val="00F234D8"/>
    <w:rsid w:val="00F239BD"/>
    <w:rsid w:val="00F277DF"/>
    <w:rsid w:val="00F4447E"/>
    <w:rsid w:val="00F45291"/>
    <w:rsid w:val="00F554F8"/>
    <w:rsid w:val="00F670EC"/>
    <w:rsid w:val="00F676A3"/>
    <w:rsid w:val="00F809B6"/>
    <w:rsid w:val="00F82BB3"/>
    <w:rsid w:val="00FA1EDE"/>
    <w:rsid w:val="00FA7DD4"/>
    <w:rsid w:val="00FB6AAB"/>
    <w:rsid w:val="00FC25FD"/>
    <w:rsid w:val="00FC49FA"/>
    <w:rsid w:val="00FC4E4E"/>
    <w:rsid w:val="00FD1AF6"/>
    <w:rsid w:val="00FD293E"/>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5</cp:revision>
  <cp:lastPrinted>2017-07-06T10:28:00Z</cp:lastPrinted>
  <dcterms:created xsi:type="dcterms:W3CDTF">2017-08-21T06:39:00Z</dcterms:created>
  <dcterms:modified xsi:type="dcterms:W3CDTF">2017-08-22T05:38:00Z</dcterms:modified>
</cp:coreProperties>
</file>