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2A" w:rsidRDefault="00536D2A" w:rsidP="00536D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2A" w:rsidRDefault="00536D2A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МУНИЦИПАЛЬНОЕ ОБРАЗОВАНИЕ                 </w:t>
      </w:r>
    </w:p>
    <w:p w:rsidR="00536D2A" w:rsidRDefault="00536D2A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«ДУБРОВСКОЕ ГОРОДСКОЕ ПОСЕЛЕНИЕ»                   </w:t>
      </w:r>
    </w:p>
    <w:p w:rsidR="00536D2A" w:rsidRDefault="00536D2A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ВСЕВОЛОЖСКОГО МУНИЦИПАЛЬНОГО РАЙОНА                    </w:t>
      </w:r>
    </w:p>
    <w:p w:rsidR="00536D2A" w:rsidRDefault="00536D2A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ЛЕНИНГРАДСКОЙ  ОБЛАСТИ                     </w:t>
      </w:r>
    </w:p>
    <w:p w:rsidR="00536D2A" w:rsidRDefault="00536D2A" w:rsidP="00536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ГЛАВА</w:t>
      </w:r>
    </w:p>
    <w:p w:rsidR="003F1F47" w:rsidRDefault="00536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МУНИЦИПАЛЬНОГО ОБРАЗОВАНИЯ</w:t>
      </w:r>
    </w:p>
    <w:p w:rsidR="00536D2A" w:rsidRDefault="00536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РАСПОРЯЖЕНИЕ</w:t>
      </w:r>
    </w:p>
    <w:p w:rsidR="00536D2A" w:rsidRDefault="00536D2A">
      <w:pPr>
        <w:rPr>
          <w:rFonts w:ascii="Times New Roman" w:hAnsi="Times New Roman" w:cs="Times New Roman"/>
          <w:b/>
          <w:sz w:val="28"/>
          <w:szCs w:val="28"/>
        </w:rPr>
      </w:pPr>
    </w:p>
    <w:p w:rsidR="00536D2A" w:rsidRDefault="00E974F7" w:rsidP="00536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11.09.2019            </w:t>
      </w:r>
      <w:r w:rsidR="00536D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22D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36D2A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проведении первого заседания совета депутатов</w:t>
      </w: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"Дубровское городское</w:t>
      </w: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поселение" Всеволожского муниципального района</w:t>
      </w: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 четвертого созыва</w:t>
      </w: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D2A" w:rsidRDefault="00536D2A" w:rsidP="00536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D2A" w:rsidRDefault="00536D2A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2A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2 областного закона Ленинградской области от 11.02.2015 № 1-оз "Об  особенностях формирования органов местного самоуправления муниципальных образований Ленинградской области", пунктом</w:t>
      </w:r>
      <w:r w:rsidR="00B20102">
        <w:rPr>
          <w:rFonts w:ascii="Times New Roman" w:hAnsi="Times New Roman" w:cs="Times New Roman"/>
          <w:sz w:val="28"/>
          <w:szCs w:val="28"/>
        </w:rPr>
        <w:t xml:space="preserve"> 7 статьи 18 Устава муниципального образования "Дубровское городское поселение" Всеволожского муниципального района Ленинградской области:</w:t>
      </w:r>
    </w:p>
    <w:p w:rsidR="00B20102" w:rsidRDefault="00B20102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Назначить проведение первого заседания совета депутатов муниципального образования "Дубровское городское поселение" Всеволожского муниципального района Ленинградской области 12 сентября  2019 года в 16-00 часов по адресу: </w:t>
      </w:r>
      <w:r w:rsidR="00DA0DA9">
        <w:rPr>
          <w:rFonts w:ascii="Times New Roman" w:hAnsi="Times New Roman" w:cs="Times New Roman"/>
          <w:sz w:val="28"/>
          <w:szCs w:val="28"/>
        </w:rPr>
        <w:t>г.п. Дубровка, ул. Советская д. 33, здание администрации.</w:t>
      </w:r>
    </w:p>
    <w:p w:rsidR="00DA0DA9" w:rsidRDefault="00DA0DA9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Специалисту аппарата совета депутатов муниципального образования "Дубровское городское поселение" Всеволожского муниципального района Ленинградской области Беловой Л.Н. организовать оповещение депутатов совета депутатов четвертого созыва о дате, времени и месте проведения первого заседания совета депутатов.</w:t>
      </w:r>
    </w:p>
    <w:p w:rsidR="00DA0DA9" w:rsidRDefault="00DA0DA9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выполнением распоряжения оставляю за собой.</w:t>
      </w:r>
    </w:p>
    <w:p w:rsidR="00222DCD" w:rsidRDefault="00222DCD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DCD" w:rsidRDefault="00222DCD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A9" w:rsidRDefault="00DA0DA9" w:rsidP="0053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A9" w:rsidRPr="00536D2A" w:rsidRDefault="00DA0DA9" w:rsidP="00536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Т.Г.Куликова</w:t>
      </w:r>
    </w:p>
    <w:sectPr w:rsidR="00DA0DA9" w:rsidRPr="00536D2A" w:rsidSect="00536D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6D2A"/>
    <w:rsid w:val="00222DCD"/>
    <w:rsid w:val="003F1F47"/>
    <w:rsid w:val="00536D2A"/>
    <w:rsid w:val="00B20102"/>
    <w:rsid w:val="00CF44A2"/>
    <w:rsid w:val="00DA0DA9"/>
    <w:rsid w:val="00E9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6</cp:revision>
  <dcterms:created xsi:type="dcterms:W3CDTF">2019-09-10T07:05:00Z</dcterms:created>
  <dcterms:modified xsi:type="dcterms:W3CDTF">2019-09-11T07:16:00Z</dcterms:modified>
</cp:coreProperties>
</file>