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FF" w:rsidRPr="00DE4669" w:rsidRDefault="00AA14FF" w:rsidP="00AA14FF">
      <w:pPr>
        <w:ind w:right="-5"/>
        <w:jc w:val="center"/>
        <w:rPr>
          <w:sz w:val="28"/>
          <w:szCs w:val="28"/>
        </w:rPr>
      </w:pPr>
      <w:r w:rsidRPr="00E324E7">
        <w:rPr>
          <w:rStyle w:val="a3"/>
          <w:sz w:val="28"/>
          <w:szCs w:val="28"/>
        </w:rPr>
        <w:t xml:space="preserve">   </w:t>
      </w:r>
      <w:r w:rsidR="00DE4669" w:rsidRPr="00DE4669">
        <w:rPr>
          <w:noProof/>
          <w:sz w:val="28"/>
          <w:szCs w:val="28"/>
        </w:rPr>
        <w:t>ГЕРБ</w:t>
      </w:r>
    </w:p>
    <w:p w:rsidR="00AA14FF" w:rsidRDefault="00AA14FF" w:rsidP="00AA14FF">
      <w:pPr>
        <w:jc w:val="center"/>
        <w:rPr>
          <w:sz w:val="28"/>
          <w:szCs w:val="28"/>
        </w:rPr>
      </w:pPr>
    </w:p>
    <w:p w:rsidR="00AA14FF" w:rsidRDefault="00AA14FF" w:rsidP="00AA14FF">
      <w:pPr>
        <w:jc w:val="center"/>
        <w:rPr>
          <w:sz w:val="28"/>
          <w:szCs w:val="28"/>
        </w:rPr>
      </w:pPr>
      <w:r>
        <w:rPr>
          <w:sz w:val="28"/>
          <w:szCs w:val="28"/>
        </w:rPr>
        <w:t>МУНИЦИПАЛЬНОЕ ОБРАЗОВАНИЕ</w:t>
      </w:r>
    </w:p>
    <w:p w:rsidR="00AA14FF" w:rsidRDefault="00AA14FF" w:rsidP="00AA14FF">
      <w:pPr>
        <w:jc w:val="center"/>
        <w:rPr>
          <w:sz w:val="28"/>
          <w:szCs w:val="28"/>
        </w:rPr>
      </w:pPr>
      <w:r>
        <w:rPr>
          <w:sz w:val="28"/>
          <w:szCs w:val="28"/>
        </w:rPr>
        <w:t>«ДУБРОВСКОЕ ГОРОДСКОЕ ПОСЕЛЕНИЕ»</w:t>
      </w:r>
    </w:p>
    <w:p w:rsidR="00AA14FF" w:rsidRDefault="00AA14FF" w:rsidP="00AA14FF">
      <w:pPr>
        <w:jc w:val="center"/>
        <w:rPr>
          <w:sz w:val="28"/>
          <w:szCs w:val="28"/>
        </w:rPr>
      </w:pPr>
      <w:r>
        <w:rPr>
          <w:sz w:val="28"/>
          <w:szCs w:val="28"/>
        </w:rPr>
        <w:t>ВСЕВОЛОЖСКОГО МУНИЦИПАЛЬНОГО РАЙОНА</w:t>
      </w:r>
    </w:p>
    <w:p w:rsidR="00AA14FF" w:rsidRDefault="00AA14FF" w:rsidP="00AA14FF">
      <w:pPr>
        <w:jc w:val="center"/>
        <w:rPr>
          <w:sz w:val="28"/>
          <w:szCs w:val="28"/>
        </w:rPr>
      </w:pPr>
      <w:r>
        <w:rPr>
          <w:sz w:val="28"/>
          <w:szCs w:val="28"/>
        </w:rPr>
        <w:t>ЛЕНИНГРАДСКОЙ ОБЛАСТИ</w:t>
      </w:r>
    </w:p>
    <w:p w:rsidR="00AA14FF" w:rsidRDefault="00AA14FF" w:rsidP="00AA14FF">
      <w:pPr>
        <w:jc w:val="center"/>
        <w:rPr>
          <w:sz w:val="28"/>
          <w:szCs w:val="28"/>
        </w:rPr>
      </w:pPr>
    </w:p>
    <w:p w:rsidR="00AA14FF" w:rsidRDefault="00AA14FF" w:rsidP="00AA14FF">
      <w:pPr>
        <w:jc w:val="center"/>
        <w:rPr>
          <w:sz w:val="28"/>
          <w:szCs w:val="28"/>
        </w:rPr>
      </w:pPr>
      <w:r>
        <w:rPr>
          <w:sz w:val="28"/>
          <w:szCs w:val="28"/>
        </w:rPr>
        <w:t>АДМИНИСТРАЦИЯ</w:t>
      </w:r>
    </w:p>
    <w:p w:rsidR="00AA14FF" w:rsidRDefault="00AA14FF" w:rsidP="00AA14FF">
      <w:pPr>
        <w:jc w:val="center"/>
        <w:rPr>
          <w:sz w:val="20"/>
          <w:szCs w:val="20"/>
        </w:rPr>
      </w:pPr>
    </w:p>
    <w:p w:rsidR="00AA14FF" w:rsidRDefault="00AA14FF" w:rsidP="00AA14FF">
      <w:pPr>
        <w:jc w:val="center"/>
      </w:pPr>
      <w:r>
        <w:rPr>
          <w:b/>
          <w:sz w:val="52"/>
          <w:szCs w:val="52"/>
        </w:rPr>
        <w:t>ПОСТАНОВЛЕНИЕ</w:t>
      </w:r>
      <w:r>
        <w:rPr>
          <w:b/>
        </w:rPr>
        <w:t xml:space="preserve"> </w:t>
      </w:r>
    </w:p>
    <w:p w:rsidR="00AA14FF" w:rsidRDefault="00AA14FF" w:rsidP="00AA14FF">
      <w:pPr>
        <w:rPr>
          <w:sz w:val="20"/>
          <w:szCs w:val="20"/>
        </w:rPr>
      </w:pPr>
    </w:p>
    <w:p w:rsidR="00AA14FF" w:rsidRDefault="00DE4669" w:rsidP="00AA14FF">
      <w:pPr>
        <w:tabs>
          <w:tab w:val="left" w:pos="7797"/>
        </w:tabs>
        <w:rPr>
          <w:b/>
          <w:sz w:val="28"/>
          <w:szCs w:val="28"/>
        </w:rPr>
      </w:pPr>
      <w:r w:rsidRPr="00DE4669">
        <w:rPr>
          <w:sz w:val="28"/>
          <w:szCs w:val="28"/>
          <w:u w:val="single"/>
        </w:rPr>
        <w:t>03.09.2018</w:t>
      </w:r>
      <w:r w:rsidR="00AA14FF">
        <w:rPr>
          <w:sz w:val="28"/>
          <w:szCs w:val="28"/>
        </w:rPr>
        <w:tab/>
      </w:r>
      <w:r w:rsidR="00AA14FF" w:rsidRPr="00DE4669">
        <w:rPr>
          <w:sz w:val="28"/>
          <w:szCs w:val="28"/>
          <w:u w:val="single"/>
        </w:rPr>
        <w:t>№</w:t>
      </w:r>
      <w:r w:rsidRPr="00DE4669">
        <w:rPr>
          <w:sz w:val="28"/>
          <w:szCs w:val="28"/>
          <w:u w:val="single"/>
        </w:rPr>
        <w:t xml:space="preserve"> 265</w:t>
      </w:r>
    </w:p>
    <w:p w:rsidR="00AA14FF" w:rsidRDefault="00AA14FF" w:rsidP="00AA14FF">
      <w:pPr>
        <w:rPr>
          <w:sz w:val="20"/>
          <w:szCs w:val="20"/>
        </w:rPr>
      </w:pPr>
      <w:r>
        <w:t xml:space="preserve">   г.п. Дубровка</w:t>
      </w:r>
    </w:p>
    <w:p w:rsidR="00AA14FF" w:rsidRDefault="00AA14FF" w:rsidP="00AA14FF">
      <w:pPr>
        <w:spacing w:line="120" w:lineRule="auto"/>
      </w:pPr>
    </w:p>
    <w:p w:rsidR="00AA14FF" w:rsidRDefault="00AA14FF" w:rsidP="00AA14FF">
      <w:pPr>
        <w:pStyle w:val="HTML"/>
        <w:tabs>
          <w:tab w:val="left" w:pos="7380"/>
          <w:tab w:val="left" w:pos="9900"/>
        </w:tabs>
        <w:rPr>
          <w:rStyle w:val="a3"/>
          <w:rFonts w:ascii="Times New Roman" w:hAnsi="Times New Roman" w:cs="Times New Roman"/>
          <w:b w:val="0"/>
          <w:sz w:val="28"/>
          <w:szCs w:val="28"/>
        </w:rPr>
      </w:pPr>
      <w:r w:rsidRPr="00884F68">
        <w:rPr>
          <w:color w:val="000000"/>
          <w:spacing w:val="-1"/>
          <w:sz w:val="28"/>
          <w:szCs w:val="28"/>
        </w:rPr>
        <w:t xml:space="preserve">    </w:t>
      </w:r>
      <w:r w:rsidRPr="00CC448A">
        <w:rPr>
          <w:rStyle w:val="a3"/>
          <w:rFonts w:ascii="Times New Roman" w:hAnsi="Times New Roman" w:cs="Times New Roman"/>
          <w:b w:val="0"/>
          <w:sz w:val="28"/>
          <w:szCs w:val="28"/>
        </w:rPr>
        <w:t>Об утверждении</w:t>
      </w:r>
      <w:r w:rsidRPr="00CC448A">
        <w:rPr>
          <w:rStyle w:val="a3"/>
          <w:rFonts w:ascii="Times New Roman" w:hAnsi="Times New Roman" w:cs="Times New Roman"/>
          <w:b w:val="0"/>
          <w:sz w:val="24"/>
          <w:szCs w:val="24"/>
        </w:rPr>
        <w:t xml:space="preserve"> </w:t>
      </w:r>
      <w:r w:rsidRPr="00CC448A">
        <w:rPr>
          <w:rStyle w:val="a3"/>
          <w:rFonts w:ascii="Times New Roman" w:hAnsi="Times New Roman" w:cs="Times New Roman"/>
          <w:b w:val="0"/>
          <w:sz w:val="28"/>
          <w:szCs w:val="28"/>
        </w:rPr>
        <w:t xml:space="preserve">Положения о графиках </w:t>
      </w:r>
    </w:p>
    <w:p w:rsidR="00AA14FF" w:rsidRDefault="00AA14FF" w:rsidP="00AA14FF">
      <w:pPr>
        <w:pStyle w:val="HTML"/>
        <w:tabs>
          <w:tab w:val="left" w:pos="7380"/>
          <w:tab w:val="left" w:pos="9900"/>
        </w:tabs>
        <w:rPr>
          <w:rStyle w:val="a3"/>
          <w:rFonts w:ascii="Times New Roman" w:hAnsi="Times New Roman" w:cs="Times New Roman"/>
          <w:b w:val="0"/>
          <w:sz w:val="28"/>
          <w:szCs w:val="28"/>
        </w:rPr>
      </w:pPr>
      <w:r w:rsidRPr="00CC448A">
        <w:rPr>
          <w:rStyle w:val="a3"/>
          <w:rFonts w:ascii="Times New Roman" w:hAnsi="Times New Roman" w:cs="Times New Roman"/>
          <w:b w:val="0"/>
          <w:sz w:val="28"/>
          <w:szCs w:val="28"/>
        </w:rPr>
        <w:t>Аварийного</w:t>
      </w:r>
      <w:r>
        <w:rPr>
          <w:rStyle w:val="a3"/>
          <w:rFonts w:ascii="Times New Roman" w:hAnsi="Times New Roman" w:cs="Times New Roman"/>
          <w:b w:val="0"/>
          <w:sz w:val="28"/>
          <w:szCs w:val="28"/>
        </w:rPr>
        <w:t xml:space="preserve"> </w:t>
      </w:r>
      <w:r w:rsidRPr="00CC448A">
        <w:rPr>
          <w:rStyle w:val="a3"/>
          <w:rFonts w:ascii="Times New Roman" w:hAnsi="Times New Roman" w:cs="Times New Roman"/>
          <w:b w:val="0"/>
          <w:sz w:val="28"/>
          <w:szCs w:val="28"/>
        </w:rPr>
        <w:t xml:space="preserve">ограничения и отключения потребителей </w:t>
      </w:r>
      <w:r>
        <w:rPr>
          <w:rStyle w:val="a3"/>
          <w:rFonts w:ascii="Times New Roman" w:hAnsi="Times New Roman" w:cs="Times New Roman"/>
          <w:b w:val="0"/>
          <w:sz w:val="28"/>
          <w:szCs w:val="28"/>
        </w:rPr>
        <w:t xml:space="preserve">   </w:t>
      </w:r>
    </w:p>
    <w:p w:rsidR="00AA14FF" w:rsidRPr="00CC448A" w:rsidRDefault="00AA14FF" w:rsidP="00AA14FF">
      <w:pPr>
        <w:pStyle w:val="HTML"/>
        <w:tabs>
          <w:tab w:val="left" w:pos="7380"/>
          <w:tab w:val="left" w:pos="9900"/>
        </w:tabs>
        <w:rPr>
          <w:rFonts w:ascii="Times New Roman" w:hAnsi="Times New Roman" w:cs="Times New Roman"/>
          <w:bCs/>
          <w:sz w:val="28"/>
          <w:szCs w:val="28"/>
        </w:rPr>
      </w:pPr>
      <w:r w:rsidRPr="00CC448A">
        <w:rPr>
          <w:rStyle w:val="a3"/>
          <w:rFonts w:ascii="Times New Roman" w:hAnsi="Times New Roman" w:cs="Times New Roman"/>
          <w:b w:val="0"/>
          <w:sz w:val="28"/>
          <w:szCs w:val="28"/>
        </w:rPr>
        <w:t>тепловой энергии</w:t>
      </w:r>
      <w:r>
        <w:rPr>
          <w:rStyle w:val="a3"/>
          <w:rFonts w:ascii="Times New Roman" w:hAnsi="Times New Roman" w:cs="Times New Roman"/>
          <w:b w:val="0"/>
          <w:sz w:val="28"/>
          <w:szCs w:val="28"/>
        </w:rPr>
        <w:t xml:space="preserve"> </w:t>
      </w:r>
      <w:r w:rsidRPr="00CC448A">
        <w:rPr>
          <w:rFonts w:ascii="Times New Roman" w:hAnsi="Times New Roman" w:cs="Times New Roman"/>
          <w:sz w:val="28"/>
          <w:szCs w:val="28"/>
        </w:rPr>
        <w:t xml:space="preserve">в муниципальном образовании </w:t>
      </w:r>
    </w:p>
    <w:p w:rsidR="00AA14FF" w:rsidRPr="00CC448A" w:rsidRDefault="00AA14FF" w:rsidP="00AA14FF">
      <w:pPr>
        <w:pStyle w:val="HTML"/>
        <w:tabs>
          <w:tab w:val="clear" w:pos="916"/>
          <w:tab w:val="left" w:pos="540"/>
          <w:tab w:val="left" w:pos="7380"/>
          <w:tab w:val="left" w:pos="9900"/>
        </w:tabs>
        <w:rPr>
          <w:rFonts w:ascii="Times New Roman" w:hAnsi="Times New Roman" w:cs="Times New Roman"/>
          <w:bCs/>
          <w:sz w:val="28"/>
          <w:szCs w:val="28"/>
        </w:rPr>
      </w:pPr>
      <w:r w:rsidRPr="00CC448A">
        <w:rPr>
          <w:rFonts w:ascii="Times New Roman" w:hAnsi="Times New Roman" w:cs="Times New Roman"/>
          <w:sz w:val="28"/>
          <w:szCs w:val="28"/>
        </w:rPr>
        <w:t>«</w:t>
      </w:r>
      <w:proofErr w:type="spellStart"/>
      <w:r w:rsidRPr="00CC448A">
        <w:rPr>
          <w:rFonts w:ascii="Times New Roman" w:hAnsi="Times New Roman" w:cs="Times New Roman"/>
          <w:sz w:val="28"/>
          <w:szCs w:val="28"/>
        </w:rPr>
        <w:t>Дубровское</w:t>
      </w:r>
      <w:proofErr w:type="spellEnd"/>
      <w:r w:rsidRPr="00CC448A">
        <w:rPr>
          <w:rFonts w:ascii="Times New Roman" w:hAnsi="Times New Roman" w:cs="Times New Roman"/>
          <w:sz w:val="28"/>
          <w:szCs w:val="28"/>
        </w:rPr>
        <w:t xml:space="preserve"> городское поселение»</w:t>
      </w:r>
      <w:r>
        <w:rPr>
          <w:rFonts w:ascii="Times New Roman" w:hAnsi="Times New Roman" w:cs="Times New Roman"/>
          <w:sz w:val="28"/>
          <w:szCs w:val="28"/>
        </w:rPr>
        <w:t>.</w:t>
      </w:r>
    </w:p>
    <w:p w:rsidR="00AA14FF" w:rsidRPr="00884F68" w:rsidRDefault="00AA14FF" w:rsidP="00AA14FF">
      <w:pPr>
        <w:rPr>
          <w:color w:val="555555"/>
          <w:sz w:val="28"/>
          <w:szCs w:val="28"/>
        </w:rPr>
      </w:pPr>
    </w:p>
    <w:p w:rsidR="00AA14FF" w:rsidRPr="00ED01DA" w:rsidRDefault="00AA14FF" w:rsidP="00AA14FF">
      <w:pPr>
        <w:pStyle w:val="1"/>
        <w:jc w:val="both"/>
        <w:rPr>
          <w:rFonts w:ascii="Times New Roman" w:hAnsi="Times New Roman" w:cs="Times New Roman"/>
          <w:lang w:val="ru-RU"/>
        </w:rPr>
      </w:pPr>
      <w:r w:rsidRPr="00CC448A">
        <w:rPr>
          <w:color w:val="555555"/>
          <w:lang w:val="ru-RU"/>
        </w:rPr>
        <w:t xml:space="preserve">        </w:t>
      </w:r>
      <w:r w:rsidRPr="00CC448A">
        <w:rPr>
          <w:rFonts w:ascii="Times New Roman" w:hAnsi="Times New Roman" w:cs="Times New Roman"/>
          <w:color w:val="555555"/>
          <w:lang w:val="ru-RU"/>
        </w:rPr>
        <w:t xml:space="preserve">В соответствии с Федеральными законами от 06.10.2003 </w:t>
      </w:r>
      <w:r w:rsidRPr="00CC448A">
        <w:rPr>
          <w:rFonts w:ascii="Times New Roman" w:hAnsi="Times New Roman" w:cs="Times New Roman"/>
          <w:color w:val="555555"/>
        </w:rPr>
        <w:t>N</w:t>
      </w:r>
      <w:r w:rsidRPr="00CC448A">
        <w:rPr>
          <w:rFonts w:ascii="Times New Roman" w:hAnsi="Times New Roman" w:cs="Times New Roman"/>
          <w:color w:val="555555"/>
          <w:lang w:val="ru-RU"/>
        </w:rPr>
        <w:t xml:space="preserve"> 131-ФЗ «Об общих принципах  организации  местного   самоуправления  в    Российской Федерации», от 27.07.2010 № 190 «О теплоснабжении»,  </w:t>
      </w:r>
      <w:r w:rsidRPr="00CC448A">
        <w:rPr>
          <w:rFonts w:ascii="Times New Roman" w:hAnsi="Times New Roman" w:cs="Times New Roman"/>
          <w:lang w:val="ru-RU"/>
        </w:rPr>
        <w:t xml:space="preserve"> </w:t>
      </w:r>
      <w:r>
        <w:rPr>
          <w:rFonts w:ascii="Times New Roman" w:hAnsi="Times New Roman" w:cs="Times New Roman"/>
          <w:lang w:val="ru-RU"/>
        </w:rPr>
        <w:t>Постановления Правительства РФ  от 08.08.2012  № 808 «Об организации теплоснабжения в Российской Федерации»,</w:t>
      </w:r>
      <w:hyperlink r:id="rId4" w:history="1"/>
      <w:r>
        <w:rPr>
          <w:rFonts w:ascii="Times New Roman" w:hAnsi="Times New Roman" w:cs="Times New Roman"/>
          <w:lang w:val="ru-RU"/>
        </w:rPr>
        <w:t xml:space="preserve"> в</w:t>
      </w:r>
      <w:r w:rsidRPr="00ED01DA">
        <w:rPr>
          <w:rFonts w:ascii="Times New Roman" w:hAnsi="Times New Roman" w:cs="Times New Roman"/>
          <w:lang w:val="ru-RU"/>
        </w:rPr>
        <w:t xml:space="preserve">  целях своевременного  и  организованного  введения  аварийных режимов при  недостатке  тепловой  мощности  на  котельных,  </w:t>
      </w:r>
      <w:proofErr w:type="gramStart"/>
      <w:r w:rsidRPr="00ED01DA">
        <w:rPr>
          <w:rFonts w:ascii="Times New Roman" w:hAnsi="Times New Roman" w:cs="Times New Roman"/>
          <w:lang w:val="ru-RU"/>
        </w:rPr>
        <w:t>локализации  аварийных</w:t>
      </w:r>
      <w:proofErr w:type="gramEnd"/>
      <w:r w:rsidRPr="00ED01DA">
        <w:rPr>
          <w:rFonts w:ascii="Times New Roman" w:hAnsi="Times New Roman" w:cs="Times New Roman"/>
          <w:lang w:val="ru-RU"/>
        </w:rPr>
        <w:t xml:space="preserve"> ситуаций  и  предотвращения  их  развития</w:t>
      </w:r>
      <w:r>
        <w:rPr>
          <w:rFonts w:ascii="Times New Roman" w:hAnsi="Times New Roman" w:cs="Times New Roman"/>
          <w:lang w:val="ru-RU"/>
        </w:rPr>
        <w:t>,</w:t>
      </w:r>
    </w:p>
    <w:p w:rsidR="00AA14FF" w:rsidRPr="009A7DDC" w:rsidRDefault="00AA14FF" w:rsidP="00AA14FF">
      <w:pPr>
        <w:rPr>
          <w:sz w:val="28"/>
          <w:szCs w:val="28"/>
        </w:rPr>
      </w:pPr>
    </w:p>
    <w:p w:rsidR="00AA14FF" w:rsidRDefault="00AA14FF" w:rsidP="00AA14FF">
      <w:pPr>
        <w:spacing w:line="225" w:lineRule="atLeast"/>
        <w:rPr>
          <w:sz w:val="28"/>
          <w:szCs w:val="28"/>
        </w:rPr>
      </w:pPr>
      <w:r w:rsidRPr="00884F68">
        <w:rPr>
          <w:sz w:val="28"/>
          <w:szCs w:val="28"/>
        </w:rPr>
        <w:t>ПОСТАНОВЛЯЮ:</w:t>
      </w:r>
    </w:p>
    <w:p w:rsidR="00AA14FF" w:rsidRDefault="00AA14FF" w:rsidP="00AA14FF">
      <w:pPr>
        <w:spacing w:line="225" w:lineRule="atLeast"/>
        <w:rPr>
          <w:sz w:val="28"/>
          <w:szCs w:val="28"/>
        </w:rPr>
      </w:pPr>
    </w:p>
    <w:p w:rsidR="00AA14FF" w:rsidRPr="00141C4F" w:rsidRDefault="00AA14FF" w:rsidP="00AA14FF">
      <w:pPr>
        <w:pStyle w:val="HTML"/>
        <w:tabs>
          <w:tab w:val="left" w:pos="7380"/>
          <w:tab w:val="left" w:pos="9900"/>
        </w:tabs>
        <w:jc w:val="both"/>
        <w:rPr>
          <w:rStyle w:val="a3"/>
          <w:rFonts w:ascii="Times New Roman" w:hAnsi="Times New Roman" w:cs="Times New Roman"/>
          <w:b w:val="0"/>
          <w:sz w:val="28"/>
          <w:szCs w:val="28"/>
        </w:rPr>
      </w:pPr>
      <w:r w:rsidRPr="00141C4F">
        <w:rPr>
          <w:rFonts w:ascii="Times New Roman" w:hAnsi="Times New Roman" w:cs="Times New Roman"/>
          <w:sz w:val="28"/>
          <w:szCs w:val="28"/>
        </w:rPr>
        <w:t>1.  Утвердить прилагаемое Положение о графиках аварийного ограничения и отключения потребителей тепловой энергии</w:t>
      </w:r>
      <w:r w:rsidRPr="00141C4F">
        <w:rPr>
          <w:rFonts w:ascii="Times New Roman" w:hAnsi="Times New Roman" w:cs="Times New Roman"/>
          <w:b/>
          <w:sz w:val="28"/>
          <w:szCs w:val="28"/>
        </w:rPr>
        <w:t xml:space="preserve"> </w:t>
      </w:r>
      <w:r w:rsidRPr="00141C4F">
        <w:rPr>
          <w:rStyle w:val="a3"/>
          <w:rFonts w:ascii="Times New Roman" w:hAnsi="Times New Roman" w:cs="Times New Roman"/>
          <w:b w:val="0"/>
          <w:sz w:val="28"/>
          <w:szCs w:val="28"/>
        </w:rPr>
        <w:t xml:space="preserve"> муниципального </w:t>
      </w:r>
      <w:r>
        <w:rPr>
          <w:rStyle w:val="a3"/>
          <w:rFonts w:ascii="Times New Roman" w:hAnsi="Times New Roman" w:cs="Times New Roman"/>
          <w:b w:val="0"/>
          <w:sz w:val="28"/>
          <w:szCs w:val="28"/>
        </w:rPr>
        <w:t>образования «</w:t>
      </w:r>
      <w:proofErr w:type="spellStart"/>
      <w:r>
        <w:rPr>
          <w:rStyle w:val="a3"/>
          <w:rFonts w:ascii="Times New Roman" w:hAnsi="Times New Roman" w:cs="Times New Roman"/>
          <w:b w:val="0"/>
          <w:sz w:val="28"/>
          <w:szCs w:val="28"/>
        </w:rPr>
        <w:t>Дубровское</w:t>
      </w:r>
      <w:proofErr w:type="spellEnd"/>
      <w:r>
        <w:rPr>
          <w:rStyle w:val="a3"/>
          <w:rFonts w:ascii="Times New Roman" w:hAnsi="Times New Roman" w:cs="Times New Roman"/>
          <w:b w:val="0"/>
          <w:sz w:val="28"/>
          <w:szCs w:val="28"/>
        </w:rPr>
        <w:t xml:space="preserve"> городское поселение»</w:t>
      </w:r>
      <w:r w:rsidRPr="00141C4F">
        <w:rPr>
          <w:rStyle w:val="a3"/>
          <w:rFonts w:ascii="Times New Roman" w:hAnsi="Times New Roman" w:cs="Times New Roman"/>
          <w:b w:val="0"/>
          <w:sz w:val="28"/>
          <w:szCs w:val="28"/>
        </w:rPr>
        <w:t>.</w:t>
      </w:r>
    </w:p>
    <w:p w:rsidR="00AA14FF" w:rsidRPr="00141C4F" w:rsidRDefault="00AA14FF" w:rsidP="00AA14FF">
      <w:pPr>
        <w:pStyle w:val="HTML"/>
        <w:tabs>
          <w:tab w:val="left" w:pos="7380"/>
          <w:tab w:val="left" w:pos="9900"/>
        </w:tabs>
        <w:jc w:val="both"/>
        <w:rPr>
          <w:rFonts w:ascii="Times New Roman" w:hAnsi="Times New Roman" w:cs="Times New Roman"/>
          <w:sz w:val="28"/>
          <w:szCs w:val="28"/>
        </w:rPr>
      </w:pPr>
      <w:r w:rsidRPr="00141C4F">
        <w:rPr>
          <w:rFonts w:ascii="Times New Roman" w:hAnsi="Times New Roman" w:cs="Times New Roman"/>
          <w:sz w:val="28"/>
          <w:szCs w:val="28"/>
        </w:rPr>
        <w:t>2. Рекомендовать теплоснабжающим предприятиям, расположенным на территории поселения руководствоваться  указанным   Положением.</w:t>
      </w:r>
    </w:p>
    <w:p w:rsidR="00AA14FF" w:rsidRPr="00141C4F" w:rsidRDefault="00AA14FF" w:rsidP="00AA14FF">
      <w:pPr>
        <w:pStyle w:val="HTML"/>
        <w:tabs>
          <w:tab w:val="left" w:pos="7380"/>
          <w:tab w:val="left" w:pos="9900"/>
        </w:tabs>
        <w:jc w:val="both"/>
        <w:rPr>
          <w:rFonts w:ascii="Times New Roman" w:hAnsi="Times New Roman" w:cs="Times New Roman"/>
          <w:sz w:val="28"/>
          <w:szCs w:val="28"/>
        </w:rPr>
      </w:pPr>
      <w:r w:rsidRPr="00141C4F">
        <w:rPr>
          <w:rFonts w:ascii="Times New Roman" w:hAnsi="Times New Roman" w:cs="Times New Roman"/>
          <w:sz w:val="28"/>
          <w:szCs w:val="28"/>
        </w:rPr>
        <w:t>3.</w:t>
      </w:r>
      <w:r>
        <w:rPr>
          <w:rFonts w:ascii="Times New Roman" w:hAnsi="Times New Roman" w:cs="Times New Roman"/>
          <w:sz w:val="28"/>
          <w:szCs w:val="28"/>
        </w:rPr>
        <w:t xml:space="preserve">   </w:t>
      </w:r>
      <w:r w:rsidRPr="00141C4F">
        <w:rPr>
          <w:rFonts w:ascii="Times New Roman" w:hAnsi="Times New Roman" w:cs="Times New Roman"/>
          <w:sz w:val="28"/>
          <w:szCs w:val="28"/>
        </w:rPr>
        <w:t>Разместить настоящее постановление на официальном сайте администрации МО «</w:t>
      </w:r>
      <w:proofErr w:type="spellStart"/>
      <w:r w:rsidRPr="00141C4F">
        <w:rPr>
          <w:rFonts w:ascii="Times New Roman" w:hAnsi="Times New Roman" w:cs="Times New Roman"/>
          <w:sz w:val="28"/>
          <w:szCs w:val="28"/>
        </w:rPr>
        <w:t>Дубровское</w:t>
      </w:r>
      <w:proofErr w:type="spellEnd"/>
      <w:r w:rsidRPr="00141C4F">
        <w:rPr>
          <w:rFonts w:ascii="Times New Roman" w:hAnsi="Times New Roman" w:cs="Times New Roman"/>
          <w:sz w:val="28"/>
          <w:szCs w:val="28"/>
        </w:rPr>
        <w:t xml:space="preserve"> городское поселение».</w:t>
      </w:r>
    </w:p>
    <w:p w:rsidR="00AA14FF" w:rsidRPr="00141C4F" w:rsidRDefault="00AA14FF" w:rsidP="00AA14FF">
      <w:pPr>
        <w:pStyle w:val="HTML"/>
        <w:tabs>
          <w:tab w:val="left" w:pos="7380"/>
          <w:tab w:val="left" w:pos="9900"/>
        </w:tabs>
        <w:jc w:val="both"/>
        <w:rPr>
          <w:rFonts w:ascii="Times New Roman" w:hAnsi="Times New Roman" w:cs="Times New Roman"/>
          <w:sz w:val="28"/>
          <w:szCs w:val="28"/>
        </w:rPr>
      </w:pPr>
      <w:r w:rsidRPr="00141C4F">
        <w:rPr>
          <w:rFonts w:ascii="Times New Roman" w:hAnsi="Times New Roman" w:cs="Times New Roman"/>
          <w:sz w:val="28"/>
          <w:szCs w:val="28"/>
        </w:rPr>
        <w:t xml:space="preserve">4. Настоящее постановление обязательно для всех теплоснабжающих предприятий работающих на </w:t>
      </w:r>
      <w:proofErr w:type="gramStart"/>
      <w:r w:rsidRPr="00141C4F">
        <w:rPr>
          <w:rFonts w:ascii="Times New Roman" w:hAnsi="Times New Roman" w:cs="Times New Roman"/>
          <w:sz w:val="28"/>
          <w:szCs w:val="28"/>
        </w:rPr>
        <w:t>территории  МО</w:t>
      </w:r>
      <w:proofErr w:type="gramEnd"/>
      <w:r w:rsidRPr="00141C4F">
        <w:rPr>
          <w:rFonts w:ascii="Times New Roman" w:hAnsi="Times New Roman" w:cs="Times New Roman"/>
          <w:sz w:val="28"/>
          <w:szCs w:val="28"/>
        </w:rPr>
        <w:t xml:space="preserve"> «</w:t>
      </w:r>
      <w:proofErr w:type="spellStart"/>
      <w:r w:rsidRPr="00141C4F">
        <w:rPr>
          <w:rFonts w:ascii="Times New Roman" w:hAnsi="Times New Roman" w:cs="Times New Roman"/>
          <w:sz w:val="28"/>
          <w:szCs w:val="28"/>
        </w:rPr>
        <w:t>Дубровское</w:t>
      </w:r>
      <w:proofErr w:type="spellEnd"/>
      <w:r w:rsidRPr="00141C4F">
        <w:rPr>
          <w:rFonts w:ascii="Times New Roman" w:hAnsi="Times New Roman" w:cs="Times New Roman"/>
          <w:sz w:val="28"/>
          <w:szCs w:val="28"/>
        </w:rPr>
        <w:t xml:space="preserve"> городское поселение» и вступает в силу после официального опубликования.  </w:t>
      </w:r>
    </w:p>
    <w:p w:rsidR="00AA14FF" w:rsidRPr="0076335A" w:rsidRDefault="00AA14FF" w:rsidP="006D51BA">
      <w:pPr>
        <w:ind w:right="-83"/>
        <w:rPr>
          <w:sz w:val="28"/>
          <w:szCs w:val="28"/>
        </w:rPr>
      </w:pPr>
      <w:r w:rsidRPr="00141C4F">
        <w:rPr>
          <w:sz w:val="28"/>
          <w:szCs w:val="28"/>
        </w:rPr>
        <w:t xml:space="preserve">5.  </w:t>
      </w:r>
      <w:r w:rsidRPr="00716D4B">
        <w:rPr>
          <w:sz w:val="28"/>
          <w:szCs w:val="28"/>
        </w:rPr>
        <w:t xml:space="preserve"> </w:t>
      </w:r>
      <w:r w:rsidRPr="0076335A">
        <w:rPr>
          <w:sz w:val="28"/>
          <w:szCs w:val="28"/>
        </w:rPr>
        <w:t xml:space="preserve">Контроль за исполнением постановления </w:t>
      </w:r>
      <w:r w:rsidR="006D51BA">
        <w:rPr>
          <w:sz w:val="28"/>
          <w:szCs w:val="28"/>
        </w:rPr>
        <w:t>оставляю за собой</w:t>
      </w:r>
    </w:p>
    <w:p w:rsidR="00AA14FF" w:rsidRPr="0076335A" w:rsidRDefault="00AA14FF" w:rsidP="00AA14FF">
      <w:pPr>
        <w:jc w:val="both"/>
        <w:rPr>
          <w:szCs w:val="28"/>
        </w:rPr>
      </w:pPr>
    </w:p>
    <w:p w:rsidR="000C5BEB" w:rsidRDefault="006D51BA" w:rsidP="006D51BA">
      <w:pPr>
        <w:pStyle w:val="a6"/>
        <w:rPr>
          <w:rFonts w:ascii="Times New Roman" w:hAnsi="Times New Roman"/>
          <w:sz w:val="28"/>
          <w:szCs w:val="28"/>
        </w:rPr>
      </w:pPr>
      <w:r w:rsidRPr="00A24BF2">
        <w:rPr>
          <w:rFonts w:ascii="Times New Roman" w:hAnsi="Times New Roman"/>
          <w:sz w:val="28"/>
          <w:szCs w:val="28"/>
        </w:rPr>
        <w:t xml:space="preserve">И.о. главы администрации заместитель  </w:t>
      </w:r>
    </w:p>
    <w:p w:rsidR="006D51BA" w:rsidRPr="00A24BF2" w:rsidRDefault="006D51BA" w:rsidP="006D51BA">
      <w:pPr>
        <w:pStyle w:val="a6"/>
        <w:rPr>
          <w:rFonts w:ascii="Times New Roman" w:hAnsi="Times New Roman"/>
          <w:sz w:val="28"/>
          <w:szCs w:val="28"/>
        </w:rPr>
      </w:pPr>
      <w:r w:rsidRPr="00A24BF2">
        <w:rPr>
          <w:rFonts w:ascii="Times New Roman" w:hAnsi="Times New Roman"/>
          <w:sz w:val="28"/>
          <w:szCs w:val="28"/>
        </w:rPr>
        <w:t xml:space="preserve">главы администрации по вопросам  </w:t>
      </w:r>
    </w:p>
    <w:p w:rsidR="006D51BA" w:rsidRPr="00A24BF2" w:rsidRDefault="006D51BA" w:rsidP="006D51BA">
      <w:pPr>
        <w:pStyle w:val="a6"/>
        <w:rPr>
          <w:rFonts w:ascii="Times New Roman" w:hAnsi="Times New Roman"/>
          <w:sz w:val="28"/>
          <w:szCs w:val="28"/>
        </w:rPr>
      </w:pPr>
      <w:r w:rsidRPr="00A24BF2">
        <w:rPr>
          <w:rFonts w:ascii="Times New Roman" w:hAnsi="Times New Roman"/>
          <w:sz w:val="28"/>
          <w:szCs w:val="28"/>
        </w:rPr>
        <w:t xml:space="preserve">энергетического комплекса и ЖКХ                                     </w:t>
      </w:r>
      <w:r>
        <w:rPr>
          <w:rFonts w:ascii="Times New Roman" w:hAnsi="Times New Roman"/>
          <w:sz w:val="28"/>
          <w:szCs w:val="28"/>
        </w:rPr>
        <w:t xml:space="preserve">           </w:t>
      </w:r>
      <w:r w:rsidRPr="00A24BF2">
        <w:rPr>
          <w:rFonts w:ascii="Times New Roman" w:hAnsi="Times New Roman"/>
          <w:sz w:val="28"/>
          <w:szCs w:val="28"/>
        </w:rPr>
        <w:t>А.И. Трошин</w:t>
      </w:r>
    </w:p>
    <w:p w:rsidR="00AA14FF" w:rsidRPr="00884F68" w:rsidRDefault="00AA14FF" w:rsidP="00AA14FF">
      <w:pPr>
        <w:shd w:val="clear" w:color="auto" w:fill="FFFFFF"/>
        <w:tabs>
          <w:tab w:val="left" w:pos="0"/>
        </w:tabs>
        <w:jc w:val="both"/>
        <w:rPr>
          <w:color w:val="000000"/>
          <w:spacing w:val="2"/>
          <w:sz w:val="28"/>
          <w:szCs w:val="28"/>
        </w:rPr>
      </w:pPr>
    </w:p>
    <w:p w:rsidR="00AA14FF" w:rsidRPr="00884F68" w:rsidRDefault="00AA14FF" w:rsidP="00AA14FF">
      <w:pPr>
        <w:shd w:val="clear" w:color="auto" w:fill="FFFFFF"/>
        <w:tabs>
          <w:tab w:val="left" w:pos="1440"/>
        </w:tabs>
        <w:jc w:val="both"/>
        <w:rPr>
          <w:color w:val="000000"/>
          <w:spacing w:val="2"/>
          <w:sz w:val="28"/>
          <w:szCs w:val="28"/>
        </w:rPr>
      </w:pPr>
    </w:p>
    <w:p w:rsidR="00DE4669" w:rsidRDefault="00DE4669" w:rsidP="00AA14FF">
      <w:pPr>
        <w:shd w:val="clear" w:color="auto" w:fill="FFFFFF"/>
        <w:tabs>
          <w:tab w:val="left" w:pos="1440"/>
          <w:tab w:val="left" w:pos="6840"/>
        </w:tabs>
        <w:jc w:val="right"/>
        <w:rPr>
          <w:color w:val="000000"/>
          <w:spacing w:val="2"/>
          <w:sz w:val="28"/>
          <w:szCs w:val="28"/>
        </w:rPr>
      </w:pPr>
    </w:p>
    <w:p w:rsidR="00DE4669" w:rsidRDefault="00DE4669" w:rsidP="00AA14FF">
      <w:pPr>
        <w:shd w:val="clear" w:color="auto" w:fill="FFFFFF"/>
        <w:tabs>
          <w:tab w:val="left" w:pos="1440"/>
          <w:tab w:val="left" w:pos="6840"/>
        </w:tabs>
        <w:jc w:val="right"/>
        <w:rPr>
          <w:color w:val="000000"/>
          <w:spacing w:val="2"/>
          <w:sz w:val="28"/>
          <w:szCs w:val="28"/>
        </w:rPr>
      </w:pPr>
    </w:p>
    <w:p w:rsidR="00AA14FF" w:rsidRDefault="00AA14FF" w:rsidP="00AA14FF">
      <w:pPr>
        <w:shd w:val="clear" w:color="auto" w:fill="FFFFFF"/>
        <w:tabs>
          <w:tab w:val="left" w:pos="1440"/>
          <w:tab w:val="left" w:pos="6840"/>
        </w:tabs>
        <w:jc w:val="right"/>
        <w:rPr>
          <w:color w:val="000000"/>
          <w:spacing w:val="2"/>
          <w:sz w:val="28"/>
          <w:szCs w:val="28"/>
        </w:rPr>
      </w:pPr>
      <w:r w:rsidRPr="00884F68">
        <w:rPr>
          <w:color w:val="000000"/>
          <w:spacing w:val="2"/>
          <w:sz w:val="28"/>
          <w:szCs w:val="28"/>
        </w:rPr>
        <w:t xml:space="preserve">  </w:t>
      </w:r>
    </w:p>
    <w:p w:rsidR="00AA14FF" w:rsidRDefault="00AA14FF" w:rsidP="00AA14FF">
      <w:pPr>
        <w:pStyle w:val="HTML"/>
        <w:tabs>
          <w:tab w:val="left" w:pos="7380"/>
          <w:tab w:val="left" w:pos="9900"/>
        </w:tabs>
        <w:jc w:val="both"/>
        <w:rPr>
          <w:rStyle w:val="a3"/>
          <w:rFonts w:ascii="Times New Roman" w:hAnsi="Times New Roman" w:cs="Times New Roman"/>
          <w:sz w:val="28"/>
          <w:szCs w:val="28"/>
        </w:rPr>
      </w:pP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006D51BA">
        <w:rPr>
          <w:rFonts w:ascii="Times New Roman" w:hAnsi="Times New Roman" w:cs="Times New Roman"/>
          <w:sz w:val="28"/>
          <w:szCs w:val="28"/>
        </w:rPr>
        <w:t xml:space="preserve"> </w:t>
      </w:r>
      <w:r w:rsidRPr="006D51BA">
        <w:rPr>
          <w:rFonts w:ascii="Times New Roman" w:hAnsi="Times New Roman" w:cs="Times New Roman"/>
          <w:sz w:val="24"/>
          <w:szCs w:val="24"/>
        </w:rPr>
        <w:t>Утверждено</w:t>
      </w:r>
    </w:p>
    <w:p w:rsidR="00AA14FF" w:rsidRPr="006D51BA" w:rsidRDefault="00AA14FF" w:rsidP="00AA14FF">
      <w:pPr>
        <w:pStyle w:val="HTML"/>
        <w:tabs>
          <w:tab w:val="left" w:pos="7380"/>
          <w:tab w:val="left" w:pos="9900"/>
        </w:tabs>
        <w:jc w:val="center"/>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постановлением администрации</w:t>
      </w:r>
    </w:p>
    <w:p w:rsidR="00AA14FF" w:rsidRPr="006D51BA" w:rsidRDefault="00AA14FF" w:rsidP="00AA14FF">
      <w:pPr>
        <w:pStyle w:val="HTML"/>
        <w:tabs>
          <w:tab w:val="left" w:pos="7380"/>
          <w:tab w:val="left" w:pos="9900"/>
        </w:tabs>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от «</w:t>
      </w:r>
      <w:r w:rsidR="00DE4669">
        <w:rPr>
          <w:rFonts w:ascii="Times New Roman" w:hAnsi="Times New Roman" w:cs="Times New Roman"/>
          <w:sz w:val="24"/>
          <w:szCs w:val="24"/>
        </w:rPr>
        <w:t>03</w:t>
      </w:r>
      <w:r w:rsidRPr="006D51BA">
        <w:rPr>
          <w:rFonts w:ascii="Times New Roman" w:hAnsi="Times New Roman" w:cs="Times New Roman"/>
          <w:sz w:val="24"/>
          <w:szCs w:val="24"/>
        </w:rPr>
        <w:t>» __</w:t>
      </w:r>
      <w:r w:rsidR="00DE4669">
        <w:rPr>
          <w:rFonts w:ascii="Times New Roman" w:hAnsi="Times New Roman" w:cs="Times New Roman"/>
          <w:sz w:val="24"/>
          <w:szCs w:val="24"/>
        </w:rPr>
        <w:t>09.2018</w:t>
      </w:r>
      <w:r w:rsidRPr="006D51BA">
        <w:rPr>
          <w:rFonts w:ascii="Times New Roman" w:hAnsi="Times New Roman" w:cs="Times New Roman"/>
          <w:sz w:val="24"/>
          <w:szCs w:val="24"/>
        </w:rPr>
        <w:t xml:space="preserve">   № </w:t>
      </w:r>
      <w:r w:rsidR="00DE4669">
        <w:rPr>
          <w:rFonts w:ascii="Times New Roman" w:hAnsi="Times New Roman" w:cs="Times New Roman"/>
          <w:sz w:val="24"/>
          <w:szCs w:val="24"/>
        </w:rPr>
        <w:t>265</w:t>
      </w:r>
    </w:p>
    <w:p w:rsidR="00AA14FF" w:rsidRPr="006D51BA" w:rsidRDefault="00AA14FF" w:rsidP="00AA14FF">
      <w:pPr>
        <w:pStyle w:val="HTML"/>
        <w:tabs>
          <w:tab w:val="left" w:pos="7380"/>
          <w:tab w:val="left" w:pos="9900"/>
        </w:tabs>
        <w:jc w:val="both"/>
        <w:rPr>
          <w:rStyle w:val="a3"/>
          <w:rFonts w:ascii="Times New Roman" w:hAnsi="Times New Roman" w:cs="Times New Roman"/>
          <w:sz w:val="24"/>
          <w:szCs w:val="24"/>
        </w:rPr>
      </w:pPr>
      <w:r w:rsidRPr="006D51BA">
        <w:rPr>
          <w:rStyle w:val="a3"/>
          <w:rFonts w:ascii="Times New Roman" w:hAnsi="Times New Roman" w:cs="Times New Roman"/>
          <w:sz w:val="24"/>
          <w:szCs w:val="24"/>
        </w:rPr>
        <w:t xml:space="preserve">                            </w:t>
      </w:r>
    </w:p>
    <w:p w:rsidR="00AA14FF" w:rsidRPr="006D51BA" w:rsidRDefault="00AA14FF" w:rsidP="00AA14FF">
      <w:pPr>
        <w:pStyle w:val="HTML"/>
        <w:tabs>
          <w:tab w:val="left" w:pos="7380"/>
          <w:tab w:val="left" w:pos="9900"/>
        </w:tabs>
        <w:jc w:val="both"/>
        <w:rPr>
          <w:rStyle w:val="a3"/>
          <w:rFonts w:ascii="Times New Roman" w:hAnsi="Times New Roman" w:cs="Times New Roman"/>
          <w:sz w:val="24"/>
          <w:szCs w:val="24"/>
        </w:rPr>
      </w:pPr>
    </w:p>
    <w:p w:rsidR="00AA14FF" w:rsidRPr="006D51BA" w:rsidRDefault="00AA14FF" w:rsidP="00AA14FF">
      <w:pPr>
        <w:pStyle w:val="HTML"/>
        <w:tabs>
          <w:tab w:val="left" w:pos="7380"/>
          <w:tab w:val="left" w:pos="9900"/>
        </w:tabs>
        <w:jc w:val="both"/>
        <w:rPr>
          <w:rStyle w:val="a3"/>
          <w:rFonts w:ascii="Times New Roman" w:hAnsi="Times New Roman" w:cs="Times New Roman"/>
          <w:sz w:val="24"/>
          <w:szCs w:val="24"/>
        </w:rPr>
      </w:pPr>
    </w:p>
    <w:p w:rsidR="00AA14FF" w:rsidRPr="006D51BA" w:rsidRDefault="00AA14FF" w:rsidP="00AA14FF">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ПОЛОЖЕНИЕ</w:t>
      </w:r>
    </w:p>
    <w:p w:rsidR="00AA14FF" w:rsidRPr="006D51BA" w:rsidRDefault="00AA14FF" w:rsidP="00AA14FF">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о графиках ограничения и аварийного отключения</w:t>
      </w:r>
    </w:p>
    <w:p w:rsidR="00AA14FF" w:rsidRPr="006D51BA" w:rsidRDefault="00AA14FF" w:rsidP="00AA14FF">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 xml:space="preserve">потребителей тепловой энергии муниципального образования </w:t>
      </w:r>
    </w:p>
    <w:p w:rsidR="00AA14FF" w:rsidRPr="006D51BA" w:rsidRDefault="00AA14FF" w:rsidP="00AA14FF">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w:t>
      </w:r>
      <w:proofErr w:type="spellStart"/>
      <w:r w:rsidRPr="006D51BA">
        <w:rPr>
          <w:rStyle w:val="a3"/>
          <w:rFonts w:ascii="Times New Roman" w:hAnsi="Times New Roman" w:cs="Times New Roman"/>
          <w:sz w:val="24"/>
          <w:szCs w:val="24"/>
        </w:rPr>
        <w:t>Дубровское</w:t>
      </w:r>
      <w:proofErr w:type="spellEnd"/>
      <w:r w:rsidRPr="006D51BA">
        <w:rPr>
          <w:rStyle w:val="a3"/>
          <w:rFonts w:ascii="Times New Roman" w:hAnsi="Times New Roman" w:cs="Times New Roman"/>
          <w:sz w:val="24"/>
          <w:szCs w:val="24"/>
        </w:rPr>
        <w:t xml:space="preserve"> городское поселение».</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p>
    <w:p w:rsidR="00AA14FF" w:rsidRPr="006D51BA" w:rsidRDefault="006D51BA" w:rsidP="006D51BA">
      <w:pPr>
        <w:pStyle w:val="HTML"/>
        <w:tabs>
          <w:tab w:val="left" w:pos="7380"/>
          <w:tab w:val="left" w:pos="9900"/>
        </w:tabs>
        <w:rPr>
          <w:rFonts w:ascii="Times New Roman" w:hAnsi="Times New Roman" w:cs="Times New Roman"/>
          <w:b/>
          <w:sz w:val="24"/>
          <w:szCs w:val="24"/>
        </w:rPr>
      </w:pPr>
      <w:r>
        <w:rPr>
          <w:rFonts w:ascii="Times New Roman" w:hAnsi="Times New Roman" w:cs="Times New Roman"/>
          <w:b/>
          <w:sz w:val="24"/>
          <w:szCs w:val="24"/>
        </w:rPr>
        <w:t xml:space="preserve">                                                          </w:t>
      </w:r>
      <w:r w:rsidR="00AA14FF" w:rsidRPr="006D51BA">
        <w:rPr>
          <w:rFonts w:ascii="Times New Roman" w:hAnsi="Times New Roman" w:cs="Times New Roman"/>
          <w:b/>
          <w:sz w:val="24"/>
          <w:szCs w:val="24"/>
        </w:rPr>
        <w:t>1. Общие положения</w:t>
      </w:r>
    </w:p>
    <w:p w:rsidR="00AA14FF" w:rsidRPr="006D51BA" w:rsidRDefault="006D51BA" w:rsidP="00AA14FF">
      <w:pPr>
        <w:pStyle w:val="HTML"/>
        <w:tabs>
          <w:tab w:val="clear" w:pos="7328"/>
          <w:tab w:val="clear" w:pos="8244"/>
          <w:tab w:val="clear" w:pos="10076"/>
          <w:tab w:val="left" w:pos="360"/>
          <w:tab w:val="left" w:pos="720"/>
          <w:tab w:val="left" w:pos="7380"/>
          <w:tab w:val="left" w:pos="9900"/>
          <w:tab w:val="left" w:pos="10080"/>
          <w:tab w:val="left" w:pos="10260"/>
        </w:tabs>
        <w:jc w:val="both"/>
        <w:rPr>
          <w:rFonts w:ascii="Times New Roman" w:hAnsi="Times New Roman" w:cs="Times New Roman"/>
          <w:sz w:val="24"/>
          <w:szCs w:val="24"/>
        </w:rPr>
      </w:pPr>
      <w:r>
        <w:rPr>
          <w:rFonts w:ascii="Times New Roman" w:hAnsi="Times New Roman" w:cs="Times New Roman"/>
          <w:b/>
          <w:sz w:val="24"/>
          <w:szCs w:val="24"/>
        </w:rPr>
        <w:t xml:space="preserve">     </w:t>
      </w:r>
      <w:r w:rsidR="00AA14FF" w:rsidRPr="006D51BA">
        <w:rPr>
          <w:rFonts w:ascii="Times New Roman" w:hAnsi="Times New Roman" w:cs="Times New Roman"/>
          <w:sz w:val="24"/>
          <w:szCs w:val="24"/>
        </w:rPr>
        <w:t xml:space="preserve">1.1. Графики ограничений и аварийных  отключений   потребителей тепловой энергии  составляются по каждому </w:t>
      </w:r>
      <w:proofErr w:type="spellStart"/>
      <w:r w:rsidR="00AA14FF" w:rsidRPr="006D51BA">
        <w:rPr>
          <w:rFonts w:ascii="Times New Roman" w:hAnsi="Times New Roman" w:cs="Times New Roman"/>
          <w:sz w:val="24"/>
          <w:szCs w:val="24"/>
        </w:rPr>
        <w:t>энергоисточнику</w:t>
      </w:r>
      <w:proofErr w:type="spellEnd"/>
      <w:r w:rsidR="00AA14FF" w:rsidRPr="006D51BA">
        <w:rPr>
          <w:rFonts w:ascii="Times New Roman" w:hAnsi="Times New Roman" w:cs="Times New Roman"/>
          <w:sz w:val="24"/>
          <w:szCs w:val="24"/>
        </w:rPr>
        <w:t xml:space="preserve"> раздельно. Сводный  график (приложение 1)  ограничений  и  аварийных отключений  потребителей  тепловой  энергии  и мощности включает все котельные.</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(авария  на  газопроводе, транспорте, аварийный останов основного оборудования на  котельных и т.п.),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6D51BA">
        <w:rPr>
          <w:rFonts w:ascii="Times New Roman" w:hAnsi="Times New Roman" w:cs="Times New Roman"/>
          <w:sz w:val="24"/>
          <w:szCs w:val="24"/>
        </w:rPr>
        <w:t>теплоэнергию</w:t>
      </w:r>
      <w:proofErr w:type="spellEnd"/>
      <w:r w:rsidRPr="006D51BA">
        <w:rPr>
          <w:rFonts w:ascii="Times New Roman" w:hAnsi="Times New Roman" w:cs="Times New Roman"/>
          <w:sz w:val="24"/>
          <w:szCs w:val="24"/>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1.3. Графики  ограничения потребителей тепловой  энергии в паре (т/час)  вводятся при  недостатке тепловой  мощности или  топлива на котельных.  </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1.4.  Графики  ограничения   потребителей  тепловой  энергии  в сетевой    воде   вводятся,   если   введение  графиков  ограничений потребителей  тепловой  энергии     оказалось  недостаточным.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1.5.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1.6.  В  соответствии  с  настоящим  Положением и утвержденными    сводными   графиками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Pr="006D51BA">
        <w:rPr>
          <w:rFonts w:ascii="Times New Roman" w:hAnsi="Times New Roman" w:cs="Times New Roman"/>
          <w:sz w:val="24"/>
          <w:szCs w:val="24"/>
        </w:rPr>
        <w:t>субабонентов</w:t>
      </w:r>
      <w:proofErr w:type="spellEnd"/>
      <w:r w:rsidRPr="006D51BA">
        <w:rPr>
          <w:rFonts w:ascii="Times New Roman" w:hAnsi="Times New Roman" w:cs="Times New Roman"/>
          <w:sz w:val="24"/>
          <w:szCs w:val="24"/>
        </w:rPr>
        <w:t>.</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p>
    <w:p w:rsidR="00AA14FF" w:rsidRPr="006D51BA" w:rsidRDefault="006D51BA" w:rsidP="006D51BA">
      <w:pPr>
        <w:pStyle w:val="HTML"/>
        <w:tabs>
          <w:tab w:val="left" w:pos="7380"/>
          <w:tab w:val="left" w:pos="9900"/>
        </w:tabs>
        <w:rPr>
          <w:rFonts w:ascii="Times New Roman" w:hAnsi="Times New Roman" w:cs="Times New Roman"/>
          <w:b/>
          <w:sz w:val="24"/>
          <w:szCs w:val="24"/>
        </w:rPr>
      </w:pPr>
      <w:r>
        <w:rPr>
          <w:rFonts w:ascii="Times New Roman" w:hAnsi="Times New Roman" w:cs="Times New Roman"/>
          <w:b/>
          <w:sz w:val="24"/>
          <w:szCs w:val="24"/>
        </w:rPr>
        <w:t xml:space="preserve">                                       </w:t>
      </w:r>
      <w:r w:rsidR="00AA14FF" w:rsidRPr="006D51BA">
        <w:rPr>
          <w:rFonts w:ascii="Times New Roman" w:hAnsi="Times New Roman" w:cs="Times New Roman"/>
          <w:b/>
          <w:sz w:val="24"/>
          <w:szCs w:val="24"/>
        </w:rPr>
        <w:t>2.Общие требования  к составлению графиков</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ограничения   и   аварийного  отключения</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потребителей тепловой энергии и мощности</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2.1.Графики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w:t>
      </w:r>
    </w:p>
    <w:p w:rsidR="00AA14FF" w:rsidRPr="006D51BA" w:rsidRDefault="00AA14FF" w:rsidP="00AA14FF">
      <w:pPr>
        <w:pStyle w:val="HTML"/>
        <w:tabs>
          <w:tab w:val="left" w:pos="7380"/>
          <w:tab w:val="left" w:pos="9900"/>
        </w:tabs>
        <w:rPr>
          <w:rFonts w:ascii="Times New Roman" w:hAnsi="Times New Roman" w:cs="Times New Roman"/>
          <w:sz w:val="24"/>
          <w:szCs w:val="24"/>
        </w:rPr>
      </w:pPr>
      <w:r w:rsidRPr="006D51BA">
        <w:rPr>
          <w:rFonts w:ascii="Times New Roman" w:hAnsi="Times New Roman" w:cs="Times New Roman"/>
          <w:sz w:val="24"/>
          <w:szCs w:val="24"/>
        </w:rPr>
        <w:t xml:space="preserve">        Разработанные  графики утверждаются в органе местного самоуправления и доводятся  письменно   до  сведения  потребителей   не  позднее  1 сентября.</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roofErr w:type="gramStart"/>
      <w:r w:rsidRPr="006D51BA">
        <w:rPr>
          <w:rFonts w:ascii="Times New Roman" w:hAnsi="Times New Roman" w:cs="Times New Roman"/>
          <w:sz w:val="24"/>
          <w:szCs w:val="24"/>
        </w:rPr>
        <w:t>Должны  учитываться</w:t>
      </w:r>
      <w:proofErr w:type="gramEnd"/>
      <w:r w:rsidRPr="006D51BA">
        <w:rPr>
          <w:rFonts w:ascii="Times New Roman" w:hAnsi="Times New Roman" w:cs="Times New Roman"/>
          <w:sz w:val="24"/>
          <w:szCs w:val="24"/>
        </w:rPr>
        <w:t xml:space="preserve">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2.3. В графики ограничения и аварийного отключения потребителей тепловой энергии и мощности не включаются:</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lastRenderedPageBreak/>
        <w:t xml:space="preserve">     -  производства,  отключение   теплоснабжения  которых   может привести к выделению взрывоопасных продуктов и смесей;</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  детские  дошкольные учреждения (ясли,  сады)  и детские  внешкольные  учреждения  для  детей и  подростков, школы  дополнительного образования;</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   больницы и поликлиники всех профилей;</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p>
    <w:p w:rsidR="00AA14FF" w:rsidRPr="006D51BA" w:rsidRDefault="00AA14FF" w:rsidP="006D51BA">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b/>
          <w:sz w:val="24"/>
          <w:szCs w:val="24"/>
        </w:rPr>
        <w:t>3.Технологическая бронь теплоснабжения</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 xml:space="preserve">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w:t>
      </w:r>
      <w:proofErr w:type="spellStart"/>
      <w:r w:rsidRPr="006D51BA">
        <w:rPr>
          <w:rFonts w:ascii="Times New Roman" w:hAnsi="Times New Roman" w:cs="Times New Roman"/>
          <w:sz w:val="24"/>
          <w:szCs w:val="24"/>
        </w:rPr>
        <w:t>теплоустановок</w:t>
      </w:r>
      <w:proofErr w:type="spellEnd"/>
      <w:r w:rsidRPr="006D51BA">
        <w:rPr>
          <w:rFonts w:ascii="Times New Roman" w:hAnsi="Times New Roman" w:cs="Times New Roman"/>
          <w:sz w:val="24"/>
          <w:szCs w:val="24"/>
        </w:rPr>
        <w:t>.</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AA14FF" w:rsidRPr="006D51BA" w:rsidRDefault="006D51BA" w:rsidP="006D51BA">
      <w:pPr>
        <w:pStyle w:val="HTML"/>
        <w:tabs>
          <w:tab w:val="left" w:pos="7380"/>
          <w:tab w:val="left" w:pos="9900"/>
        </w:tabs>
        <w:rPr>
          <w:rFonts w:ascii="Times New Roman" w:hAnsi="Times New Roman" w:cs="Times New Roman"/>
          <w:b/>
          <w:sz w:val="24"/>
          <w:szCs w:val="24"/>
        </w:rPr>
      </w:pPr>
      <w:r>
        <w:rPr>
          <w:rFonts w:ascii="Times New Roman" w:hAnsi="Times New Roman" w:cs="Times New Roman"/>
          <w:b/>
          <w:sz w:val="24"/>
          <w:szCs w:val="24"/>
        </w:rPr>
        <w:t xml:space="preserve">                                          </w:t>
      </w:r>
      <w:r w:rsidR="00AA14FF" w:rsidRPr="006D51BA">
        <w:rPr>
          <w:rFonts w:ascii="Times New Roman" w:hAnsi="Times New Roman" w:cs="Times New Roman"/>
          <w:b/>
          <w:sz w:val="24"/>
          <w:szCs w:val="24"/>
        </w:rPr>
        <w:t>4.Аварийная бронь теплоснабжения</w:t>
      </w:r>
    </w:p>
    <w:p w:rsidR="00AA14FF" w:rsidRPr="006D51BA" w:rsidRDefault="006D51BA" w:rsidP="00AA14FF">
      <w:pPr>
        <w:pStyle w:val="HTML"/>
        <w:tabs>
          <w:tab w:val="left" w:pos="360"/>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 xml:space="preserve">Минимальная потребляемая тепловая мощность или расход </w:t>
      </w:r>
      <w:proofErr w:type="spellStart"/>
      <w:r w:rsidR="00AA14FF" w:rsidRPr="006D51BA">
        <w:rPr>
          <w:rFonts w:ascii="Times New Roman" w:hAnsi="Times New Roman" w:cs="Times New Roman"/>
          <w:sz w:val="24"/>
          <w:szCs w:val="24"/>
        </w:rPr>
        <w:t>теплоэнергии</w:t>
      </w:r>
      <w:proofErr w:type="spellEnd"/>
      <w:r w:rsidR="00AA14FF" w:rsidRPr="006D51BA">
        <w:rPr>
          <w:rFonts w:ascii="Times New Roman" w:hAnsi="Times New Roman" w:cs="Times New Roman"/>
          <w:sz w:val="24"/>
          <w:szCs w:val="24"/>
        </w:rPr>
        <w:t>, обеспечивающий жизнь людей, сохранность оборудования, технологического сырья, продукции и средств пожарной безопасности.</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 xml:space="preserve">4.1.При составлении (пересмотре) актов аварийной и технологической брони потребитель обязан представить в орган местного самоуправления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w:t>
      </w:r>
      <w:proofErr w:type="spellStart"/>
      <w:r w:rsidR="00AA14FF" w:rsidRPr="006D51BA">
        <w:rPr>
          <w:rFonts w:ascii="Times New Roman" w:hAnsi="Times New Roman" w:cs="Times New Roman"/>
          <w:sz w:val="24"/>
          <w:szCs w:val="24"/>
        </w:rPr>
        <w:t>теплоэнергии</w:t>
      </w:r>
      <w:proofErr w:type="spellEnd"/>
      <w:r w:rsidR="00AA14FF" w:rsidRPr="006D51BA">
        <w:rPr>
          <w:rFonts w:ascii="Times New Roman" w:hAnsi="Times New Roman" w:cs="Times New Roman"/>
          <w:sz w:val="24"/>
          <w:szCs w:val="24"/>
        </w:rPr>
        <w:t>, необходимую потребляемую тепловую мощность и  фактические схемы внутреннего теплоснабжения.</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4.2.При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 xml:space="preserve">4.3.При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00AA14FF" w:rsidRPr="006D51BA">
        <w:rPr>
          <w:rFonts w:ascii="Times New Roman" w:hAnsi="Times New Roman" w:cs="Times New Roman"/>
          <w:sz w:val="24"/>
          <w:szCs w:val="24"/>
        </w:rPr>
        <w:t>теплоустановки</w:t>
      </w:r>
      <w:proofErr w:type="spellEnd"/>
      <w:r w:rsidR="00AA14FF" w:rsidRPr="006D51BA">
        <w:rPr>
          <w:rFonts w:ascii="Times New Roman" w:hAnsi="Times New Roman" w:cs="Times New Roman"/>
          <w:sz w:val="24"/>
          <w:szCs w:val="24"/>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4.4.В примечании к графикам ограничений и аварийных отключений указывается перечень потребителей, не подлежащих ограничениям и отключениям.</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AA14FF" w:rsidRPr="006D51BA" w:rsidRDefault="006D51BA" w:rsidP="006D51BA">
      <w:pPr>
        <w:pStyle w:val="HTML"/>
        <w:tabs>
          <w:tab w:val="left" w:pos="7380"/>
          <w:tab w:val="left" w:pos="9900"/>
        </w:tabs>
        <w:rPr>
          <w:rFonts w:ascii="Times New Roman" w:hAnsi="Times New Roman" w:cs="Times New Roman"/>
          <w:b/>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b/>
          <w:sz w:val="24"/>
          <w:szCs w:val="24"/>
        </w:rPr>
        <w:t>5.Порядок  ввода графиков ограничения</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потребителей тепловой энергии и мощности</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5.1.Графики ограничения потребителей тепловой энергии по согласованию с органом местного самоуправления вводятся через диспетчерские службы. Диспетчер  доводит задание дежурным котельных и тепловых сетей с  указанием  величины,  времени начала  и окончания ограничений.</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5.2.Дежурный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lastRenderedPageBreak/>
        <w:t xml:space="preserve">  </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6.Порядок ввода графиков аварийного</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отключения потребителей тепловой мощности</w:t>
      </w:r>
    </w:p>
    <w:p w:rsidR="00AA14FF" w:rsidRPr="006D51BA" w:rsidRDefault="006D51BA" w:rsidP="006D51BA">
      <w:pPr>
        <w:pStyle w:val="HTML"/>
        <w:tabs>
          <w:tab w:val="left" w:pos="7380"/>
          <w:tab w:val="left" w:pos="990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AA14FF" w:rsidRPr="006D51BA">
        <w:rPr>
          <w:rFonts w:ascii="Times New Roman" w:hAnsi="Times New Roman" w:cs="Times New Roman"/>
          <w:sz w:val="24"/>
          <w:szCs w:val="24"/>
        </w:rPr>
        <w:t>6.1. 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6.2.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 xml:space="preserve">6.3. О факте и причинах введения ограничений и отключений потребителей, о величине </w:t>
      </w:r>
      <w:proofErr w:type="spellStart"/>
      <w:r w:rsidR="00AA14FF" w:rsidRPr="006D51BA">
        <w:rPr>
          <w:rFonts w:ascii="Times New Roman" w:hAnsi="Times New Roman" w:cs="Times New Roman"/>
          <w:sz w:val="24"/>
          <w:szCs w:val="24"/>
        </w:rPr>
        <w:t>недоотпуска</w:t>
      </w:r>
      <w:proofErr w:type="spellEnd"/>
      <w:r w:rsidR="00AA14FF" w:rsidRPr="006D51BA">
        <w:rPr>
          <w:rFonts w:ascii="Times New Roman" w:hAnsi="Times New Roman" w:cs="Times New Roman"/>
          <w:sz w:val="24"/>
          <w:szCs w:val="24"/>
        </w:rPr>
        <w:t xml:space="preserve"> тепловой энергии, об авариях у потребителей, если таковые произошли в период введения графиков, дежурный ЕДДС докладывает  не позднее 12.00  часов  следующих суток.</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sz w:val="24"/>
          <w:szCs w:val="24"/>
        </w:rPr>
        <w:t xml:space="preserve"> </w:t>
      </w:r>
      <w:r w:rsidRPr="006D51BA">
        <w:rPr>
          <w:rFonts w:ascii="Times New Roman" w:hAnsi="Times New Roman" w:cs="Times New Roman"/>
          <w:b/>
          <w:sz w:val="24"/>
          <w:szCs w:val="24"/>
        </w:rPr>
        <w:t>7</w:t>
      </w:r>
      <w:r w:rsidRPr="006D51BA">
        <w:rPr>
          <w:rFonts w:ascii="Times New Roman" w:hAnsi="Times New Roman" w:cs="Times New Roman"/>
          <w:sz w:val="24"/>
          <w:szCs w:val="24"/>
        </w:rPr>
        <w:t>.</w:t>
      </w:r>
      <w:r w:rsidRPr="006D51BA">
        <w:rPr>
          <w:rFonts w:ascii="Times New Roman" w:hAnsi="Times New Roman" w:cs="Times New Roman"/>
          <w:b/>
          <w:sz w:val="24"/>
          <w:szCs w:val="24"/>
        </w:rPr>
        <w:t>Обязанности, права и ответственность</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теплоснабжающих организаций</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b/>
          <w:sz w:val="24"/>
          <w:szCs w:val="24"/>
        </w:rPr>
        <w:t xml:space="preserve">    </w:t>
      </w:r>
      <w:r w:rsidR="00AA14FF" w:rsidRPr="006D51BA">
        <w:rPr>
          <w:rFonts w:ascii="Times New Roman" w:hAnsi="Times New Roman" w:cs="Times New Roman"/>
          <w:sz w:val="24"/>
          <w:szCs w:val="24"/>
        </w:rPr>
        <w:t>7.</w:t>
      </w:r>
      <w:proofErr w:type="gramStart"/>
      <w:r w:rsidR="00AA14FF" w:rsidRPr="006D51BA">
        <w:rPr>
          <w:rFonts w:ascii="Times New Roman" w:hAnsi="Times New Roman" w:cs="Times New Roman"/>
          <w:sz w:val="24"/>
          <w:szCs w:val="24"/>
        </w:rPr>
        <w:t>1.Теплоснабжающие</w:t>
      </w:r>
      <w:proofErr w:type="gramEnd"/>
      <w:r w:rsidR="00AA14FF" w:rsidRPr="006D51BA">
        <w:rPr>
          <w:rFonts w:ascii="Times New Roman" w:hAnsi="Times New Roman" w:cs="Times New Roman"/>
          <w:sz w:val="24"/>
          <w:szCs w:val="24"/>
        </w:rPr>
        <w:t xml:space="preserve"> организации обязаны довести до потребителей задания на ограничения тепловой энергии и мощности и время действия ограничений .  Контроль за выполнением потребителями графиков  ограничений  и аварийных   отключений осуществляет теплоснабжающие организации  .</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sidR="006D51BA">
        <w:rPr>
          <w:rFonts w:ascii="Times New Roman" w:hAnsi="Times New Roman" w:cs="Times New Roman"/>
          <w:sz w:val="24"/>
          <w:szCs w:val="24"/>
        </w:rPr>
        <w:t xml:space="preserve">   </w:t>
      </w:r>
      <w:r w:rsidRPr="006D51BA">
        <w:rPr>
          <w:rFonts w:ascii="Times New Roman" w:hAnsi="Times New Roman" w:cs="Times New Roman"/>
          <w:sz w:val="24"/>
          <w:szCs w:val="24"/>
        </w:rPr>
        <w:t>7.</w:t>
      </w:r>
      <w:proofErr w:type="gramStart"/>
      <w:r w:rsidRPr="006D51BA">
        <w:rPr>
          <w:rFonts w:ascii="Times New Roman" w:hAnsi="Times New Roman" w:cs="Times New Roman"/>
          <w:sz w:val="24"/>
          <w:szCs w:val="24"/>
        </w:rPr>
        <w:t>2.Теплоснабжающие</w:t>
      </w:r>
      <w:proofErr w:type="gramEnd"/>
      <w:r w:rsidRPr="006D51BA">
        <w:rPr>
          <w:rFonts w:ascii="Times New Roman" w:hAnsi="Times New Roman" w:cs="Times New Roman"/>
          <w:sz w:val="24"/>
          <w:szCs w:val="24"/>
        </w:rPr>
        <w:t xml:space="preserve"> организации обязаны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7.3.Руководители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7.4.При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8.Обязанности, права и ответственность</w:t>
      </w:r>
    </w:p>
    <w:p w:rsidR="00AA14FF" w:rsidRPr="006D51BA" w:rsidRDefault="00AA14FF" w:rsidP="00AA14FF">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потребителей тепловой энергии</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b/>
          <w:sz w:val="24"/>
          <w:szCs w:val="24"/>
        </w:rPr>
        <w:t xml:space="preserve">          </w:t>
      </w:r>
      <w:r w:rsidR="00AA14FF" w:rsidRPr="006D51BA">
        <w:rPr>
          <w:rFonts w:ascii="Times New Roman" w:hAnsi="Times New Roman" w:cs="Times New Roman"/>
          <w:sz w:val="24"/>
          <w:szCs w:val="24"/>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Потребитель обязан:</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8.1.Обеспечить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8.2.Обеспечить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8.</w:t>
      </w:r>
      <w:proofErr w:type="gramStart"/>
      <w:r w:rsidR="00AA14FF" w:rsidRPr="006D51BA">
        <w:rPr>
          <w:rFonts w:ascii="Times New Roman" w:hAnsi="Times New Roman" w:cs="Times New Roman"/>
          <w:sz w:val="24"/>
          <w:szCs w:val="24"/>
        </w:rPr>
        <w:t>3.Беспрепятственно</w:t>
      </w:r>
      <w:proofErr w:type="gramEnd"/>
      <w:r w:rsidR="00AA14FF" w:rsidRPr="006D51BA">
        <w:rPr>
          <w:rFonts w:ascii="Times New Roman" w:hAnsi="Times New Roman" w:cs="Times New Roman"/>
          <w:sz w:val="24"/>
          <w:szCs w:val="24"/>
        </w:rPr>
        <w:t xml:space="preserve"> допускать в любое время суток представителей теплоснабжающих организаций ко всем </w:t>
      </w:r>
      <w:proofErr w:type="spellStart"/>
      <w:r w:rsidR="00AA14FF" w:rsidRPr="006D51BA">
        <w:rPr>
          <w:rFonts w:ascii="Times New Roman" w:hAnsi="Times New Roman" w:cs="Times New Roman"/>
          <w:sz w:val="24"/>
          <w:szCs w:val="24"/>
        </w:rPr>
        <w:t>теплоустановкам</w:t>
      </w:r>
      <w:proofErr w:type="spellEnd"/>
      <w:r w:rsidR="00AA14FF" w:rsidRPr="006D51BA">
        <w:rPr>
          <w:rFonts w:ascii="Times New Roman" w:hAnsi="Times New Roman" w:cs="Times New Roman"/>
          <w:sz w:val="24"/>
          <w:szCs w:val="24"/>
        </w:rPr>
        <w:t xml:space="preserve"> и тепловым пунктам для контроля за выполнением заданных величин ограничения и отключения потребления тепловой энергии и мощности.</w:t>
      </w:r>
    </w:p>
    <w:p w:rsidR="00AA14FF" w:rsidRPr="006D51BA" w:rsidRDefault="006D51BA"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00AA14FF" w:rsidRPr="006D51BA">
        <w:rPr>
          <w:rFonts w:ascii="Times New Roman" w:hAnsi="Times New Roman" w:cs="Times New Roman"/>
          <w:sz w:val="24"/>
          <w:szCs w:val="24"/>
        </w:rPr>
        <w:t>8.4. Обеспечить, в соответствии с двусторонним актом, схему теплоснабжения  с выделением  нагрузок аварийной и технологической брони.</w:t>
      </w:r>
    </w:p>
    <w:p w:rsidR="00AA14FF" w:rsidRPr="006D51BA" w:rsidRDefault="00AA14FF" w:rsidP="00AA14FF">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AA14FF" w:rsidRDefault="00AA14FF" w:rsidP="00AA14FF">
      <w:pPr>
        <w:pStyle w:val="HTML"/>
        <w:tabs>
          <w:tab w:val="left" w:pos="7380"/>
          <w:tab w:val="left" w:pos="9900"/>
        </w:tabs>
        <w:jc w:val="both"/>
        <w:rPr>
          <w:rFonts w:ascii="Times New Roman" w:hAnsi="Times New Roman" w:cs="Times New Roman"/>
          <w:sz w:val="28"/>
          <w:szCs w:val="28"/>
        </w:rPr>
      </w:pPr>
    </w:p>
    <w:p w:rsidR="00AA14FF" w:rsidRDefault="00AA14FF" w:rsidP="00AA14FF">
      <w:pPr>
        <w:pStyle w:val="HTML"/>
        <w:tabs>
          <w:tab w:val="left" w:pos="7380"/>
          <w:tab w:val="left" w:pos="9900"/>
        </w:tabs>
        <w:jc w:val="both"/>
        <w:rPr>
          <w:rFonts w:ascii="Times New Roman" w:hAnsi="Times New Roman" w:cs="Times New Roman"/>
          <w:sz w:val="28"/>
          <w:szCs w:val="28"/>
        </w:rPr>
      </w:pPr>
    </w:p>
    <w:p w:rsidR="00AA14FF" w:rsidRPr="002B4124" w:rsidRDefault="00AA14FF" w:rsidP="00AA14FF">
      <w:pPr>
        <w:pStyle w:val="HTML"/>
        <w:tabs>
          <w:tab w:val="left" w:pos="7380"/>
          <w:tab w:val="left" w:pos="9900"/>
        </w:tabs>
        <w:jc w:val="both"/>
        <w:rPr>
          <w:rFonts w:ascii="Times New Roman" w:hAnsi="Times New Roman" w:cs="Times New Roman"/>
          <w:sz w:val="28"/>
          <w:szCs w:val="28"/>
        </w:rPr>
      </w:pPr>
      <w:r>
        <w:rPr>
          <w:rFonts w:ascii="Times New Roman" w:hAnsi="Times New Roman" w:cs="Times New Roman"/>
          <w:sz w:val="28"/>
          <w:szCs w:val="28"/>
        </w:rPr>
        <w:t xml:space="preserve"> </w:t>
      </w:r>
    </w:p>
    <w:p w:rsidR="00AA14FF" w:rsidRDefault="00AA14FF" w:rsidP="00AA14FF">
      <w:pPr>
        <w:pStyle w:val="HTML"/>
        <w:tabs>
          <w:tab w:val="left" w:pos="7380"/>
          <w:tab w:val="left" w:pos="9900"/>
        </w:tabs>
        <w:jc w:val="both"/>
        <w:rPr>
          <w:rFonts w:ascii="Times New Roman" w:hAnsi="Times New Roman" w:cs="Times New Roman"/>
          <w:sz w:val="28"/>
          <w:szCs w:val="28"/>
        </w:rPr>
      </w:pPr>
      <w:r w:rsidRPr="002B4124">
        <w:rPr>
          <w:rFonts w:ascii="Times New Roman" w:hAnsi="Times New Roman" w:cs="Times New Roman"/>
          <w:sz w:val="28"/>
          <w:szCs w:val="28"/>
        </w:rPr>
        <w:t xml:space="preserve"> </w:t>
      </w:r>
    </w:p>
    <w:p w:rsidR="00AA14FF" w:rsidRDefault="00AA14FF" w:rsidP="00AA14FF">
      <w:pPr>
        <w:pStyle w:val="HTML"/>
        <w:tabs>
          <w:tab w:val="left" w:pos="7380"/>
          <w:tab w:val="left" w:pos="9900"/>
        </w:tabs>
        <w:jc w:val="both"/>
        <w:rPr>
          <w:rFonts w:ascii="Times New Roman" w:hAnsi="Times New Roman" w:cs="Times New Roman"/>
          <w:sz w:val="28"/>
          <w:szCs w:val="28"/>
        </w:rPr>
      </w:pPr>
    </w:p>
    <w:p w:rsidR="00AA14FF" w:rsidRDefault="00AA14FF" w:rsidP="00AA14FF">
      <w:pPr>
        <w:pStyle w:val="HTML"/>
        <w:tabs>
          <w:tab w:val="left" w:pos="7380"/>
          <w:tab w:val="left" w:pos="9900"/>
        </w:tabs>
        <w:jc w:val="both"/>
        <w:rPr>
          <w:rFonts w:ascii="Times New Roman" w:hAnsi="Times New Roman" w:cs="Times New Roman"/>
          <w:sz w:val="28"/>
          <w:szCs w:val="28"/>
        </w:rPr>
      </w:pPr>
    </w:p>
    <w:p w:rsidR="00AA14FF" w:rsidRPr="006D51BA" w:rsidRDefault="006D51BA" w:rsidP="00AA14FF">
      <w:r>
        <w:rPr>
          <w:sz w:val="28"/>
          <w:szCs w:val="28"/>
        </w:rPr>
        <w:t xml:space="preserve">                                                                                                          </w:t>
      </w:r>
      <w:r w:rsidR="00AA14FF" w:rsidRPr="00441E1B">
        <w:t>Приложение 1</w:t>
      </w:r>
    </w:p>
    <w:p w:rsidR="00AA14FF" w:rsidRPr="00441E1B" w:rsidRDefault="00AA14FF" w:rsidP="00AA14FF">
      <w:pPr>
        <w:pStyle w:val="HTML"/>
        <w:tabs>
          <w:tab w:val="left" w:pos="7380"/>
          <w:tab w:val="left" w:pos="9900"/>
        </w:tabs>
        <w:jc w:val="center"/>
        <w:rPr>
          <w:rFonts w:ascii="Times New Roman" w:hAnsi="Times New Roman" w:cs="Times New Roman"/>
          <w:sz w:val="24"/>
          <w:szCs w:val="24"/>
        </w:rPr>
      </w:pPr>
      <w:r w:rsidRPr="00441E1B">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441E1B">
        <w:rPr>
          <w:rFonts w:ascii="Times New Roman" w:hAnsi="Times New Roman" w:cs="Times New Roman"/>
          <w:sz w:val="24"/>
          <w:szCs w:val="24"/>
        </w:rPr>
        <w:t>остановления администрации</w:t>
      </w:r>
    </w:p>
    <w:p w:rsidR="00AA14FF" w:rsidRPr="00441E1B" w:rsidRDefault="00AA14FF" w:rsidP="00AA14FF">
      <w:pPr>
        <w:pStyle w:val="HTML"/>
        <w:tabs>
          <w:tab w:val="left" w:pos="7380"/>
          <w:tab w:val="left" w:pos="9900"/>
        </w:tabs>
        <w:jc w:val="center"/>
        <w:rPr>
          <w:rStyle w:val="a3"/>
          <w:rFonts w:ascii="Times New Roman" w:hAnsi="Times New Roman" w:cs="Times New Roman"/>
          <w:sz w:val="24"/>
          <w:szCs w:val="24"/>
        </w:rPr>
      </w:pPr>
      <w:r>
        <w:rPr>
          <w:rFonts w:ascii="Times New Roman" w:hAnsi="Times New Roman" w:cs="Times New Roman"/>
          <w:sz w:val="24"/>
          <w:szCs w:val="24"/>
        </w:rPr>
        <w:t xml:space="preserve">                                                                                                            от </w:t>
      </w:r>
      <w:r w:rsidR="00DE4669">
        <w:rPr>
          <w:rFonts w:ascii="Times New Roman" w:hAnsi="Times New Roman" w:cs="Times New Roman"/>
          <w:sz w:val="24"/>
          <w:szCs w:val="24"/>
        </w:rPr>
        <w:t>03.09.</w:t>
      </w:r>
      <w:r w:rsidR="000C5BEB">
        <w:rPr>
          <w:rFonts w:ascii="Times New Roman" w:hAnsi="Times New Roman" w:cs="Times New Roman"/>
          <w:sz w:val="24"/>
          <w:szCs w:val="24"/>
        </w:rPr>
        <w:t>2018</w:t>
      </w:r>
      <w:r w:rsidRPr="00441E1B">
        <w:rPr>
          <w:rFonts w:ascii="Times New Roman" w:hAnsi="Times New Roman" w:cs="Times New Roman"/>
          <w:sz w:val="24"/>
          <w:szCs w:val="24"/>
        </w:rPr>
        <w:t xml:space="preserve">г.                                                                              </w:t>
      </w:r>
    </w:p>
    <w:p w:rsidR="00AA14FF" w:rsidRPr="00441E1B" w:rsidRDefault="00AA14FF" w:rsidP="00AA14FF">
      <w:pPr>
        <w:pStyle w:val="HTML"/>
        <w:tabs>
          <w:tab w:val="left" w:pos="7380"/>
          <w:tab w:val="left" w:pos="9900"/>
        </w:tabs>
        <w:jc w:val="center"/>
        <w:rPr>
          <w:rStyle w:val="a3"/>
          <w:rFonts w:ascii="Times New Roman" w:hAnsi="Times New Roman" w:cs="Times New Roman"/>
          <w:sz w:val="24"/>
          <w:szCs w:val="24"/>
        </w:rPr>
      </w:pPr>
    </w:p>
    <w:p w:rsidR="00AA14FF" w:rsidRPr="006D51BA" w:rsidRDefault="00AA14FF" w:rsidP="00AA14FF">
      <w:pPr>
        <w:pStyle w:val="HTML"/>
        <w:tabs>
          <w:tab w:val="left" w:pos="7380"/>
          <w:tab w:val="left" w:pos="9900"/>
        </w:tabs>
        <w:jc w:val="center"/>
        <w:rPr>
          <w:rStyle w:val="a3"/>
          <w:rFonts w:ascii="Times New Roman" w:hAnsi="Times New Roman" w:cs="Times New Roman"/>
          <w:sz w:val="24"/>
          <w:szCs w:val="24"/>
        </w:rPr>
      </w:pPr>
      <w:r w:rsidRPr="00847ABA">
        <w:rPr>
          <w:rStyle w:val="a3"/>
          <w:rFonts w:ascii="Times New Roman" w:hAnsi="Times New Roman" w:cs="Times New Roman"/>
          <w:sz w:val="28"/>
          <w:szCs w:val="28"/>
        </w:rPr>
        <w:t xml:space="preserve"> </w:t>
      </w:r>
      <w:r w:rsidRPr="006D51BA">
        <w:rPr>
          <w:rStyle w:val="a3"/>
          <w:rFonts w:ascii="Times New Roman" w:hAnsi="Times New Roman" w:cs="Times New Roman"/>
          <w:sz w:val="24"/>
          <w:szCs w:val="24"/>
        </w:rPr>
        <w:t>ГРАФИК</w:t>
      </w:r>
    </w:p>
    <w:p w:rsidR="00AA14FF" w:rsidRPr="006D51BA" w:rsidRDefault="00AA14FF" w:rsidP="00AA14FF">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ограничения и аварийного отключения потребителей</w:t>
      </w:r>
    </w:p>
    <w:p w:rsidR="00AA14FF" w:rsidRPr="006D51BA" w:rsidRDefault="00AA14FF" w:rsidP="00AA14FF">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 xml:space="preserve">при </w:t>
      </w:r>
      <w:proofErr w:type="gramStart"/>
      <w:r w:rsidRPr="006D51BA">
        <w:rPr>
          <w:rStyle w:val="a3"/>
          <w:rFonts w:ascii="Times New Roman" w:hAnsi="Times New Roman" w:cs="Times New Roman"/>
          <w:sz w:val="24"/>
          <w:szCs w:val="24"/>
        </w:rPr>
        <w:t>недостатке  тепловой</w:t>
      </w:r>
      <w:proofErr w:type="gramEnd"/>
      <w:r w:rsidRPr="006D51BA">
        <w:rPr>
          <w:rStyle w:val="a3"/>
          <w:rFonts w:ascii="Times New Roman" w:hAnsi="Times New Roman" w:cs="Times New Roman"/>
          <w:sz w:val="24"/>
          <w:szCs w:val="24"/>
        </w:rPr>
        <w:t xml:space="preserve"> мощности или топлива по</w:t>
      </w:r>
    </w:p>
    <w:p w:rsidR="00AA14FF" w:rsidRPr="00847ABA" w:rsidRDefault="00AA14FF" w:rsidP="00AA14FF">
      <w:pPr>
        <w:pStyle w:val="HTML"/>
        <w:tabs>
          <w:tab w:val="left" w:pos="7380"/>
          <w:tab w:val="left" w:pos="9900"/>
        </w:tabs>
        <w:jc w:val="center"/>
        <w:rPr>
          <w:rStyle w:val="a3"/>
          <w:rFonts w:ascii="Times New Roman" w:hAnsi="Times New Roman" w:cs="Times New Roman"/>
          <w:sz w:val="28"/>
          <w:szCs w:val="28"/>
        </w:rPr>
      </w:pPr>
      <w:r w:rsidRPr="006D51BA">
        <w:rPr>
          <w:rStyle w:val="a3"/>
          <w:rFonts w:ascii="Times New Roman" w:hAnsi="Times New Roman" w:cs="Times New Roman"/>
          <w:sz w:val="24"/>
          <w:szCs w:val="24"/>
        </w:rPr>
        <w:t>системе теплоснабжения на осенне-зимний период</w:t>
      </w:r>
      <w:r w:rsidRPr="00847ABA">
        <w:rPr>
          <w:rStyle w:val="a3"/>
          <w:rFonts w:ascii="Times New Roman" w:hAnsi="Times New Roman" w:cs="Times New Roman"/>
          <w:sz w:val="28"/>
          <w:szCs w:val="28"/>
        </w:rPr>
        <w:t xml:space="preserve"> </w:t>
      </w:r>
    </w:p>
    <w:p w:rsidR="00AA14FF" w:rsidRPr="00AA314A" w:rsidRDefault="00AA14FF" w:rsidP="00AA14FF">
      <w:pPr>
        <w:pStyle w:val="HTML"/>
        <w:tabs>
          <w:tab w:val="left" w:pos="7380"/>
          <w:tab w:val="left" w:pos="9900"/>
        </w:tabs>
        <w:jc w:val="both"/>
        <w:rPr>
          <w:rFonts w:ascii="Times New Roman" w:hAnsi="Times New Roman" w:cs="Times New Roman"/>
          <w:sz w:val="24"/>
          <w:szCs w:val="24"/>
        </w:rPr>
      </w:pPr>
      <w:r w:rsidRPr="00AA314A">
        <w:rPr>
          <w:rStyle w:val="a3"/>
          <w:rFonts w:ascii="Times New Roman" w:hAnsi="Times New Roman" w:cs="Times New Roman"/>
          <w:sz w:val="24"/>
          <w:szCs w:val="24"/>
        </w:rPr>
        <w:t xml:space="preserve">           </w:t>
      </w:r>
    </w:p>
    <w:p w:rsidR="00AA14FF" w:rsidRPr="00AA314A" w:rsidRDefault="00AA14FF" w:rsidP="00AA14FF">
      <w:pPr>
        <w:pStyle w:val="HTML"/>
        <w:tabs>
          <w:tab w:val="left" w:pos="7380"/>
          <w:tab w:val="left" w:pos="9900"/>
        </w:tabs>
        <w:jc w:val="both"/>
        <w:rPr>
          <w:rFonts w:ascii="Times New Roman" w:hAnsi="Times New Roman" w:cs="Times New Roman"/>
          <w:sz w:val="24"/>
          <w:szCs w:val="24"/>
        </w:rPr>
      </w:pPr>
      <w:r w:rsidRPr="00AA314A">
        <w:rPr>
          <w:rFonts w:ascii="Times New Roman" w:hAnsi="Times New Roman" w:cs="Times New Roman"/>
          <w:sz w:val="24"/>
          <w:szCs w:val="24"/>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440"/>
        <w:gridCol w:w="1440"/>
        <w:gridCol w:w="1190"/>
        <w:gridCol w:w="2050"/>
      </w:tblGrid>
      <w:tr w:rsidR="00AA14FF" w:rsidTr="00D80C31">
        <w:tc>
          <w:tcPr>
            <w:tcW w:w="1620" w:type="dxa"/>
          </w:tcPr>
          <w:p w:rsidR="00AA14FF" w:rsidRPr="000C5BEB" w:rsidRDefault="00AA14FF" w:rsidP="00D80C31">
            <w:pPr>
              <w:pStyle w:val="HTML"/>
              <w:tabs>
                <w:tab w:val="clear" w:pos="916"/>
                <w:tab w:val="left" w:pos="1692"/>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Теплоисточник,</w:t>
            </w:r>
          </w:p>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потребитель</w:t>
            </w:r>
          </w:p>
        </w:tc>
        <w:tc>
          <w:tcPr>
            <w:tcW w:w="1260"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Разрешающий договорной максимум</w:t>
            </w:r>
          </w:p>
        </w:tc>
        <w:tc>
          <w:tcPr>
            <w:tcW w:w="1260"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Суточный полезный отпуск</w:t>
            </w:r>
          </w:p>
        </w:tc>
        <w:tc>
          <w:tcPr>
            <w:tcW w:w="1440"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Аварийная</w:t>
            </w:r>
          </w:p>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бронь</w:t>
            </w:r>
          </w:p>
        </w:tc>
        <w:tc>
          <w:tcPr>
            <w:tcW w:w="1440"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Технологическая</w:t>
            </w:r>
          </w:p>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бронь</w:t>
            </w:r>
          </w:p>
        </w:tc>
        <w:tc>
          <w:tcPr>
            <w:tcW w:w="1190"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Номер очереди и величина снимаемой нагрузки</w:t>
            </w:r>
          </w:p>
        </w:tc>
        <w:tc>
          <w:tcPr>
            <w:tcW w:w="2050" w:type="dxa"/>
          </w:tcPr>
          <w:p w:rsidR="00AA14FF" w:rsidRPr="000C5BEB" w:rsidRDefault="00AA14FF" w:rsidP="00D80C31">
            <w:pPr>
              <w:pStyle w:val="HTML"/>
              <w:jc w:val="center"/>
              <w:rPr>
                <w:rFonts w:ascii="Times New Roman" w:hAnsi="Times New Roman" w:cs="Times New Roman"/>
                <w:sz w:val="20"/>
                <w:szCs w:val="20"/>
              </w:rPr>
            </w:pPr>
            <w:r w:rsidRPr="000C5BEB">
              <w:rPr>
                <w:rFonts w:ascii="Times New Roman" w:hAnsi="Times New Roman" w:cs="Times New Roman"/>
                <w:sz w:val="20"/>
                <w:szCs w:val="20"/>
              </w:rPr>
              <w:t>Ф.И.О., должность, телефон           оперативного</w:t>
            </w:r>
          </w:p>
          <w:p w:rsidR="00AA14FF" w:rsidRPr="000C5BEB" w:rsidRDefault="00AA14FF" w:rsidP="00D80C31">
            <w:pPr>
              <w:pStyle w:val="HTML"/>
              <w:jc w:val="center"/>
              <w:rPr>
                <w:rFonts w:ascii="Times New Roman" w:hAnsi="Times New Roman" w:cs="Times New Roman"/>
                <w:sz w:val="20"/>
                <w:szCs w:val="20"/>
              </w:rPr>
            </w:pPr>
            <w:r w:rsidRPr="000C5BEB">
              <w:rPr>
                <w:rFonts w:ascii="Times New Roman" w:hAnsi="Times New Roman" w:cs="Times New Roman"/>
                <w:sz w:val="20"/>
                <w:szCs w:val="20"/>
              </w:rPr>
              <w:t>персонала,</w:t>
            </w:r>
          </w:p>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потребителя, отв.  за введение       ограничений</w:t>
            </w:r>
          </w:p>
        </w:tc>
      </w:tr>
      <w:tr w:rsidR="00AA14FF" w:rsidTr="00D80C31">
        <w:tc>
          <w:tcPr>
            <w:tcW w:w="162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19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205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r>
      <w:tr w:rsidR="00AA14FF" w:rsidTr="00D80C31">
        <w:tc>
          <w:tcPr>
            <w:tcW w:w="162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19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205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r>
      <w:tr w:rsidR="00AA14FF" w:rsidTr="00D80C31">
        <w:tc>
          <w:tcPr>
            <w:tcW w:w="162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19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205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r>
      <w:tr w:rsidR="00AA14FF" w:rsidTr="00D80C31">
        <w:tc>
          <w:tcPr>
            <w:tcW w:w="162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26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44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119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c>
          <w:tcPr>
            <w:tcW w:w="2050" w:type="dxa"/>
          </w:tcPr>
          <w:p w:rsidR="00AA14FF" w:rsidRPr="00FE4E49" w:rsidRDefault="00AA14FF" w:rsidP="00D80C31">
            <w:pPr>
              <w:pStyle w:val="HTML"/>
              <w:tabs>
                <w:tab w:val="left" w:pos="7380"/>
                <w:tab w:val="left" w:pos="9900"/>
              </w:tabs>
              <w:jc w:val="center"/>
              <w:rPr>
                <w:rFonts w:ascii="Times New Roman" w:hAnsi="Times New Roman" w:cs="Times New Roman"/>
                <w:sz w:val="24"/>
                <w:szCs w:val="24"/>
              </w:rPr>
            </w:pPr>
          </w:p>
        </w:tc>
      </w:tr>
    </w:tbl>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AA14FF" w:rsidRDefault="00AA14FF" w:rsidP="00AA14FF">
      <w:pPr>
        <w:pStyle w:val="HTML"/>
        <w:tabs>
          <w:tab w:val="left" w:pos="7380"/>
          <w:tab w:val="left" w:pos="9900"/>
        </w:tabs>
        <w:jc w:val="right"/>
        <w:rPr>
          <w:rFonts w:ascii="Times New Roman" w:hAnsi="Times New Roman" w:cs="Times New Roman"/>
          <w:sz w:val="24"/>
          <w:szCs w:val="24"/>
        </w:rPr>
      </w:pPr>
    </w:p>
    <w:p w:rsidR="006D51BA" w:rsidRDefault="006D51BA" w:rsidP="00AA14FF">
      <w:pPr>
        <w:pStyle w:val="HTML"/>
        <w:tabs>
          <w:tab w:val="left" w:pos="7380"/>
          <w:tab w:val="left" w:pos="9900"/>
        </w:tabs>
        <w:jc w:val="right"/>
        <w:rPr>
          <w:rFonts w:ascii="Times New Roman" w:hAnsi="Times New Roman" w:cs="Times New Roman"/>
          <w:sz w:val="24"/>
          <w:szCs w:val="24"/>
        </w:rPr>
      </w:pPr>
    </w:p>
    <w:p w:rsidR="00AA14FF" w:rsidRPr="00441E1B" w:rsidRDefault="00AA14FF" w:rsidP="00AA14FF">
      <w:pPr>
        <w:pStyle w:val="HTML"/>
        <w:tabs>
          <w:tab w:val="left" w:pos="7380"/>
          <w:tab w:val="left" w:pos="9900"/>
        </w:tabs>
        <w:jc w:val="right"/>
        <w:rPr>
          <w:rFonts w:ascii="Times New Roman" w:hAnsi="Times New Roman" w:cs="Times New Roman"/>
          <w:b/>
          <w:bCs/>
          <w:sz w:val="24"/>
          <w:szCs w:val="24"/>
        </w:rPr>
      </w:pPr>
      <w:r w:rsidRPr="00441E1B">
        <w:rPr>
          <w:rFonts w:ascii="Times New Roman" w:hAnsi="Times New Roman" w:cs="Times New Roman"/>
          <w:sz w:val="24"/>
          <w:szCs w:val="24"/>
        </w:rPr>
        <w:t>Приложение 2</w:t>
      </w:r>
    </w:p>
    <w:p w:rsidR="00AA14FF" w:rsidRPr="00441E1B" w:rsidRDefault="00AA14FF" w:rsidP="00AA14FF">
      <w:pPr>
        <w:pStyle w:val="HTML"/>
        <w:tabs>
          <w:tab w:val="left" w:pos="7380"/>
          <w:tab w:val="left" w:pos="9900"/>
        </w:tabs>
        <w:jc w:val="right"/>
        <w:rPr>
          <w:rFonts w:ascii="Times New Roman" w:hAnsi="Times New Roman" w:cs="Times New Roman"/>
          <w:sz w:val="24"/>
          <w:szCs w:val="24"/>
        </w:rPr>
      </w:pPr>
      <w:r w:rsidRPr="00441E1B">
        <w:rPr>
          <w:rFonts w:ascii="Times New Roman" w:hAnsi="Times New Roman" w:cs="Times New Roman"/>
          <w:sz w:val="24"/>
          <w:szCs w:val="24"/>
        </w:rPr>
        <w:t xml:space="preserve">                                                                                                           постановления администрации</w:t>
      </w:r>
    </w:p>
    <w:p w:rsidR="00AA14FF" w:rsidRPr="00441E1B" w:rsidRDefault="00AA14FF" w:rsidP="00AA14FF">
      <w:pPr>
        <w:pStyle w:val="HTML"/>
        <w:tabs>
          <w:tab w:val="left" w:pos="7380"/>
          <w:tab w:val="left" w:pos="9900"/>
        </w:tabs>
        <w:jc w:val="right"/>
        <w:rPr>
          <w:rStyle w:val="a3"/>
          <w:rFonts w:ascii="Times New Roman" w:hAnsi="Times New Roman" w:cs="Times New Roman"/>
          <w:sz w:val="24"/>
          <w:szCs w:val="24"/>
        </w:rPr>
      </w:pPr>
      <w:r w:rsidRPr="00441E1B">
        <w:rPr>
          <w:rFonts w:ascii="Times New Roman" w:hAnsi="Times New Roman" w:cs="Times New Roman"/>
          <w:sz w:val="24"/>
          <w:szCs w:val="24"/>
        </w:rPr>
        <w:t xml:space="preserve">                                                                                                        </w:t>
      </w:r>
      <w:r w:rsidR="000C5BEB">
        <w:rPr>
          <w:rFonts w:ascii="Times New Roman" w:hAnsi="Times New Roman" w:cs="Times New Roman"/>
          <w:sz w:val="24"/>
          <w:szCs w:val="24"/>
        </w:rPr>
        <w:t xml:space="preserve">    от </w:t>
      </w:r>
      <w:r w:rsidR="00DE4669">
        <w:rPr>
          <w:rFonts w:ascii="Times New Roman" w:hAnsi="Times New Roman" w:cs="Times New Roman"/>
          <w:sz w:val="24"/>
          <w:szCs w:val="24"/>
        </w:rPr>
        <w:t>03.09.</w:t>
      </w:r>
      <w:bookmarkStart w:id="0" w:name="_GoBack"/>
      <w:bookmarkEnd w:id="0"/>
      <w:r w:rsidR="000C5BEB">
        <w:rPr>
          <w:rFonts w:ascii="Times New Roman" w:hAnsi="Times New Roman" w:cs="Times New Roman"/>
          <w:sz w:val="24"/>
          <w:szCs w:val="24"/>
        </w:rPr>
        <w:t>2018</w:t>
      </w:r>
      <w:r w:rsidRPr="00441E1B">
        <w:rPr>
          <w:rFonts w:ascii="Times New Roman" w:hAnsi="Times New Roman" w:cs="Times New Roman"/>
          <w:sz w:val="24"/>
          <w:szCs w:val="24"/>
        </w:rPr>
        <w:t xml:space="preserve">г.                                                                              </w:t>
      </w:r>
    </w:p>
    <w:p w:rsidR="00AA14FF" w:rsidRDefault="00AA14FF" w:rsidP="00AA14FF">
      <w:pPr>
        <w:pStyle w:val="HTML"/>
        <w:tabs>
          <w:tab w:val="left" w:pos="7380"/>
          <w:tab w:val="left" w:pos="9900"/>
        </w:tabs>
        <w:jc w:val="center"/>
        <w:rPr>
          <w:rFonts w:ascii="Times New Roman" w:hAnsi="Times New Roman" w:cs="Times New Roman"/>
          <w:sz w:val="28"/>
          <w:szCs w:val="28"/>
        </w:rPr>
      </w:pPr>
    </w:p>
    <w:p w:rsidR="00AA14FF" w:rsidRPr="003E659E" w:rsidRDefault="00AA14FF" w:rsidP="00AA14FF">
      <w:pPr>
        <w:pStyle w:val="HTML"/>
        <w:tabs>
          <w:tab w:val="left" w:pos="7380"/>
          <w:tab w:val="left" w:pos="9900"/>
        </w:tabs>
        <w:jc w:val="center"/>
        <w:rPr>
          <w:rFonts w:ascii="Times New Roman" w:hAnsi="Times New Roman" w:cs="Times New Roman"/>
          <w:b/>
          <w:sz w:val="28"/>
          <w:szCs w:val="28"/>
        </w:rPr>
      </w:pPr>
      <w:r w:rsidRPr="003E659E">
        <w:rPr>
          <w:rFonts w:ascii="Times New Roman" w:hAnsi="Times New Roman" w:cs="Times New Roman"/>
          <w:b/>
          <w:sz w:val="28"/>
          <w:szCs w:val="28"/>
        </w:rPr>
        <w:t>Акты аварийно</w:t>
      </w:r>
      <w:r>
        <w:rPr>
          <w:rFonts w:ascii="Times New Roman" w:hAnsi="Times New Roman" w:cs="Times New Roman"/>
          <w:b/>
          <w:sz w:val="28"/>
          <w:szCs w:val="28"/>
        </w:rPr>
        <w:t>й</w:t>
      </w:r>
      <w:r w:rsidRPr="003E659E">
        <w:rPr>
          <w:rFonts w:ascii="Times New Roman" w:hAnsi="Times New Roman" w:cs="Times New Roman"/>
          <w:b/>
          <w:sz w:val="28"/>
          <w:szCs w:val="28"/>
        </w:rPr>
        <w:t xml:space="preserve"> и технологической брони теплоснабжения</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b/>
          <w:sz w:val="28"/>
          <w:szCs w:val="28"/>
        </w:rPr>
        <w:t xml:space="preserve">  </w:t>
      </w:r>
      <w:r w:rsidRPr="00441E1B">
        <w:rPr>
          <w:rFonts w:ascii="Times New Roman" w:hAnsi="Times New Roman" w:cs="Times New Roman"/>
          <w:sz w:val="24"/>
          <w:szCs w:val="24"/>
        </w:rPr>
        <w:t>1. Наименование предприятия</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2. Адрес</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3. Телефоны: </w:t>
      </w:r>
      <w:proofErr w:type="gramStart"/>
      <w:r w:rsidRPr="00441E1B">
        <w:rPr>
          <w:rFonts w:ascii="Times New Roman" w:hAnsi="Times New Roman" w:cs="Times New Roman"/>
          <w:sz w:val="24"/>
          <w:szCs w:val="24"/>
        </w:rPr>
        <w:t xml:space="preserve">руководителя,   </w:t>
      </w:r>
      <w:proofErr w:type="gramEnd"/>
      <w:r w:rsidRPr="00441E1B">
        <w:rPr>
          <w:rFonts w:ascii="Times New Roman" w:hAnsi="Times New Roman" w:cs="Times New Roman"/>
          <w:sz w:val="24"/>
          <w:szCs w:val="24"/>
        </w:rPr>
        <w:t xml:space="preserve">   гл.энергетик </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4. Договорная нагрузка - т/ч, Гкал/ч</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5. Сменность предприятия -</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6. Выходные дни -</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7. Величина технологической брони -</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8. Величина аварийной брони -</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9. Суточное потребление - т/ч, Гкал/ч</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10. Кол-во питающих теплопроводов:</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E1B">
        <w:rPr>
          <w:rFonts w:ascii="Times New Roman" w:hAnsi="Times New Roman" w:cs="Times New Roman"/>
          <w:sz w:val="24"/>
          <w:szCs w:val="24"/>
        </w:rPr>
        <w:t>горячая вода -</w:t>
      </w:r>
    </w:p>
    <w:p w:rsidR="00AA14FF" w:rsidRPr="00441E1B" w:rsidRDefault="00AA14FF" w:rsidP="00AA14FF">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w:t>
      </w:r>
    </w:p>
    <w:p w:rsidR="00AA14FF" w:rsidRDefault="00AA14FF" w:rsidP="00AA14FF">
      <w:pPr>
        <w:pStyle w:val="HTML"/>
        <w:tabs>
          <w:tab w:val="left" w:pos="7380"/>
          <w:tab w:val="left" w:pos="9900"/>
        </w:tabs>
        <w:jc w:val="both"/>
        <w:rPr>
          <w:rFonts w:ascii="Times New Roman" w:hAnsi="Times New Roman" w:cs="Times New Roman"/>
          <w:sz w:val="28"/>
          <w:szCs w:val="28"/>
        </w:rPr>
      </w:pPr>
      <w:r w:rsidRPr="00441E1B">
        <w:rPr>
          <w:rFonts w:ascii="Times New Roman" w:hAnsi="Times New Roman" w:cs="Times New Roman"/>
          <w:sz w:val="24"/>
          <w:szCs w:val="24"/>
        </w:rPr>
        <w:t xml:space="preserve">     Настоящий акт  составлен  </w:t>
      </w:r>
      <w:r w:rsidRPr="004D6A3D">
        <w:rPr>
          <w:rFonts w:ascii="Times New Roman" w:hAnsi="Times New Roman" w:cs="Times New Roman"/>
          <w:sz w:val="28"/>
          <w:szCs w:val="28"/>
        </w:rPr>
        <w:t xml:space="preserve">                -------------------------------------------------</w:t>
      </w:r>
    </w:p>
    <w:p w:rsidR="00AA14FF" w:rsidRPr="002B222A" w:rsidRDefault="00AA14FF" w:rsidP="00AA14FF">
      <w:pPr>
        <w:pStyle w:val="HTML"/>
        <w:tabs>
          <w:tab w:val="left" w:pos="7380"/>
          <w:tab w:val="left" w:pos="9900"/>
        </w:tabs>
        <w:jc w:val="both"/>
        <w:rPr>
          <w:rFonts w:ascii="Times New Roman" w:hAnsi="Times New Roman" w:cs="Times New Roman"/>
          <w:sz w:val="20"/>
          <w:szCs w:val="20"/>
        </w:rPr>
      </w:pPr>
      <w:r>
        <w:rPr>
          <w:rFonts w:ascii="Times New Roman" w:hAnsi="Times New Roman" w:cs="Times New Roman"/>
          <w:sz w:val="28"/>
          <w:szCs w:val="28"/>
        </w:rPr>
        <w:t xml:space="preserve">                                                                        </w:t>
      </w:r>
      <w:r w:rsidRPr="004D6A3D">
        <w:rPr>
          <w:rFonts w:ascii="Times New Roman" w:hAnsi="Times New Roman" w:cs="Times New Roman"/>
          <w:sz w:val="28"/>
          <w:szCs w:val="28"/>
        </w:rPr>
        <w:t xml:space="preserve"> </w:t>
      </w:r>
      <w:r w:rsidRPr="002B222A">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2B222A">
        <w:rPr>
          <w:rFonts w:ascii="Times New Roman" w:hAnsi="Times New Roman" w:cs="Times New Roman"/>
          <w:sz w:val="20"/>
          <w:szCs w:val="20"/>
        </w:rPr>
        <w:t xml:space="preserve"> (должность, Ф.И.О.)</w:t>
      </w:r>
    </w:p>
    <w:p w:rsidR="00AA14FF" w:rsidRDefault="00AA14FF" w:rsidP="00AA14FF">
      <w:pPr>
        <w:pStyle w:val="HTML"/>
        <w:tabs>
          <w:tab w:val="left" w:pos="7380"/>
          <w:tab w:val="left" w:pos="9900"/>
        </w:tabs>
        <w:jc w:val="both"/>
        <w:rPr>
          <w:rFonts w:ascii="Times New Roman" w:hAnsi="Times New Roman" w:cs="Times New Roman"/>
          <w:sz w:val="28"/>
          <w:szCs w:val="28"/>
        </w:rPr>
      </w:pPr>
      <w:r w:rsidRPr="004D6A3D">
        <w:rPr>
          <w:rFonts w:ascii="Times New Roman" w:hAnsi="Times New Roman" w:cs="Times New Roman"/>
          <w:sz w:val="28"/>
          <w:szCs w:val="28"/>
        </w:rPr>
        <w:t xml:space="preserve"> </w:t>
      </w:r>
    </w:p>
    <w:p w:rsidR="00AA14FF" w:rsidRPr="004D6A3D" w:rsidRDefault="00AA14FF" w:rsidP="00AA14FF">
      <w:pPr>
        <w:pStyle w:val="HTML"/>
        <w:tabs>
          <w:tab w:val="left" w:pos="7380"/>
          <w:tab w:val="left" w:pos="9900"/>
        </w:tabs>
        <w:jc w:val="both"/>
        <w:rPr>
          <w:rFonts w:ascii="Times New Roman" w:hAnsi="Times New Roman" w:cs="Times New Roman"/>
          <w:sz w:val="28"/>
          <w:szCs w:val="28"/>
        </w:rPr>
      </w:pPr>
      <w:r w:rsidRPr="002B222A">
        <w:rPr>
          <w:rFonts w:ascii="Times New Roman" w:hAnsi="Times New Roman" w:cs="Times New Roman"/>
          <w:sz w:val="24"/>
          <w:szCs w:val="24"/>
        </w:rPr>
        <w:t xml:space="preserve">при участии   представителя предприятия </w:t>
      </w:r>
      <w:r w:rsidRPr="004D6A3D">
        <w:rPr>
          <w:rFonts w:ascii="Times New Roman" w:hAnsi="Times New Roman" w:cs="Times New Roman"/>
          <w:sz w:val="28"/>
          <w:szCs w:val="28"/>
        </w:rPr>
        <w:t xml:space="preserve">          --------------------------------</w:t>
      </w:r>
    </w:p>
    <w:p w:rsidR="00AA14FF" w:rsidRPr="004D6A3D" w:rsidRDefault="00AA14FF" w:rsidP="00AA14FF">
      <w:pPr>
        <w:pStyle w:val="HTML"/>
        <w:tabs>
          <w:tab w:val="left" w:pos="7380"/>
          <w:tab w:val="left" w:pos="9900"/>
        </w:tabs>
        <w:jc w:val="both"/>
        <w:rPr>
          <w:rFonts w:ascii="Times New Roman" w:hAnsi="Times New Roman" w:cs="Times New Roman"/>
          <w:sz w:val="28"/>
          <w:szCs w:val="28"/>
        </w:rPr>
      </w:pPr>
      <w:r w:rsidRPr="004D6A3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6A3D">
        <w:rPr>
          <w:rFonts w:ascii="Times New Roman" w:hAnsi="Times New Roman" w:cs="Times New Roman"/>
          <w:sz w:val="20"/>
          <w:szCs w:val="20"/>
        </w:rPr>
        <w:t>(должность Ф.И.О.)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848"/>
        <w:gridCol w:w="1271"/>
        <w:gridCol w:w="1275"/>
        <w:gridCol w:w="1843"/>
        <w:gridCol w:w="1253"/>
      </w:tblGrid>
      <w:tr w:rsidR="00AA14FF" w:rsidTr="000C5BEB">
        <w:tc>
          <w:tcPr>
            <w:tcW w:w="1101" w:type="dxa"/>
            <w:vMerge w:val="restart"/>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Тепло-</w:t>
            </w:r>
          </w:p>
          <w:p w:rsidR="00AA14FF" w:rsidRPr="000C5BEB" w:rsidRDefault="00AA14FF" w:rsidP="00D80C31">
            <w:pPr>
              <w:pStyle w:val="HTML"/>
              <w:tabs>
                <w:tab w:val="clear" w:pos="916"/>
                <w:tab w:val="clear" w:pos="1832"/>
                <w:tab w:val="clear" w:pos="2748"/>
                <w:tab w:val="clear" w:pos="3664"/>
                <w:tab w:val="left" w:pos="900"/>
                <w:tab w:val="left" w:pos="1080"/>
                <w:tab w:val="left" w:pos="4140"/>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источник</w:t>
            </w:r>
          </w:p>
        </w:tc>
        <w:tc>
          <w:tcPr>
            <w:tcW w:w="1417" w:type="dxa"/>
            <w:vMerge w:val="restart"/>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Номер питающего паропровода</w:t>
            </w:r>
          </w:p>
        </w:tc>
        <w:tc>
          <w:tcPr>
            <w:tcW w:w="4394" w:type="dxa"/>
            <w:gridSpan w:val="3"/>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Технологическая бронь</w:t>
            </w:r>
          </w:p>
        </w:tc>
        <w:tc>
          <w:tcPr>
            <w:tcW w:w="3096" w:type="dxa"/>
            <w:gridSpan w:val="2"/>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Аварийная бронь</w:t>
            </w:r>
          </w:p>
        </w:tc>
      </w:tr>
      <w:tr w:rsidR="00AA14FF" w:rsidTr="000C5BEB">
        <w:tc>
          <w:tcPr>
            <w:tcW w:w="1101" w:type="dxa"/>
            <w:vMerge/>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p>
        </w:tc>
        <w:tc>
          <w:tcPr>
            <w:tcW w:w="1417" w:type="dxa"/>
            <w:vMerge/>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p>
        </w:tc>
        <w:tc>
          <w:tcPr>
            <w:tcW w:w="1848"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Перечень теплоприемников, отключение которых приведет к нарушению технологического процесса</w:t>
            </w:r>
          </w:p>
        </w:tc>
        <w:tc>
          <w:tcPr>
            <w:tcW w:w="1271"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 xml:space="preserve">Величина, </w:t>
            </w:r>
            <w:proofErr w:type="spellStart"/>
            <w:r w:rsidRPr="000C5BEB">
              <w:rPr>
                <w:rFonts w:ascii="Times New Roman" w:hAnsi="Times New Roman" w:cs="Times New Roman"/>
                <w:sz w:val="20"/>
                <w:szCs w:val="20"/>
              </w:rPr>
              <w:t>тн</w:t>
            </w:r>
            <w:proofErr w:type="spellEnd"/>
          </w:p>
        </w:tc>
        <w:tc>
          <w:tcPr>
            <w:tcW w:w="1275" w:type="dxa"/>
          </w:tcPr>
          <w:p w:rsidR="00AA14FF" w:rsidRPr="000C5BEB" w:rsidRDefault="000C5BEB" w:rsidP="00D80C31">
            <w:pPr>
              <w:pStyle w:val="HTML"/>
              <w:tabs>
                <w:tab w:val="left" w:pos="7380"/>
                <w:tab w:val="left" w:pos="9900"/>
              </w:tabs>
              <w:jc w:val="center"/>
              <w:rPr>
                <w:rFonts w:ascii="Times New Roman" w:hAnsi="Times New Roman" w:cs="Times New Roman"/>
                <w:sz w:val="20"/>
                <w:szCs w:val="20"/>
              </w:rPr>
            </w:pPr>
            <w:r>
              <w:rPr>
                <w:rFonts w:ascii="Times New Roman" w:hAnsi="Times New Roman" w:cs="Times New Roman"/>
                <w:sz w:val="20"/>
                <w:szCs w:val="20"/>
              </w:rPr>
              <w:t xml:space="preserve">Время, необходимое для </w:t>
            </w:r>
            <w:r w:rsidR="00AA14FF" w:rsidRPr="000C5BEB">
              <w:rPr>
                <w:rFonts w:ascii="Times New Roman" w:hAnsi="Times New Roman" w:cs="Times New Roman"/>
                <w:sz w:val="20"/>
                <w:szCs w:val="20"/>
              </w:rPr>
              <w:t>завершения, час</w:t>
            </w:r>
          </w:p>
        </w:tc>
        <w:tc>
          <w:tcPr>
            <w:tcW w:w="1843" w:type="dxa"/>
          </w:tcPr>
          <w:p w:rsidR="00AA14FF" w:rsidRPr="000C5BEB" w:rsidRDefault="00AA14FF" w:rsidP="00D80C31">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 xml:space="preserve">Перечень теплоприемников, отключение которых приведет </w:t>
            </w:r>
            <w:proofErr w:type="spellStart"/>
            <w:r w:rsidRPr="000C5BEB">
              <w:rPr>
                <w:rFonts w:ascii="Times New Roman" w:hAnsi="Times New Roman" w:cs="Times New Roman"/>
                <w:sz w:val="20"/>
                <w:szCs w:val="20"/>
              </w:rPr>
              <w:t>квзрыву</w:t>
            </w:r>
            <w:proofErr w:type="spellEnd"/>
            <w:r w:rsidRPr="000C5BEB">
              <w:rPr>
                <w:rFonts w:ascii="Times New Roman" w:hAnsi="Times New Roman" w:cs="Times New Roman"/>
                <w:sz w:val="20"/>
                <w:szCs w:val="20"/>
              </w:rPr>
              <w:t>, пожару, порче сырья, создаст опасность для жизни людей</w:t>
            </w:r>
          </w:p>
        </w:tc>
        <w:tc>
          <w:tcPr>
            <w:tcW w:w="1253" w:type="dxa"/>
          </w:tcPr>
          <w:p w:rsidR="00AA14FF" w:rsidRPr="000C5BEB" w:rsidRDefault="00AA14FF" w:rsidP="00D80C31">
            <w:pPr>
              <w:pStyle w:val="HTML"/>
              <w:tabs>
                <w:tab w:val="left" w:pos="7380"/>
                <w:tab w:val="left" w:pos="9900"/>
              </w:tabs>
              <w:jc w:val="both"/>
              <w:rPr>
                <w:rFonts w:ascii="Times New Roman" w:hAnsi="Times New Roman" w:cs="Times New Roman"/>
                <w:sz w:val="20"/>
                <w:szCs w:val="20"/>
              </w:rPr>
            </w:pPr>
            <w:r w:rsidRPr="000C5BEB">
              <w:rPr>
                <w:rFonts w:ascii="Times New Roman" w:hAnsi="Times New Roman" w:cs="Times New Roman"/>
                <w:sz w:val="20"/>
                <w:szCs w:val="20"/>
              </w:rPr>
              <w:t xml:space="preserve">Величина аварийной </w:t>
            </w:r>
            <w:proofErr w:type="spellStart"/>
            <w:r w:rsidRPr="000C5BEB">
              <w:rPr>
                <w:rFonts w:ascii="Times New Roman" w:hAnsi="Times New Roman" w:cs="Times New Roman"/>
                <w:sz w:val="20"/>
                <w:szCs w:val="20"/>
              </w:rPr>
              <w:t>брони,тн</w:t>
            </w:r>
            <w:proofErr w:type="spellEnd"/>
            <w:r w:rsidRPr="000C5BEB">
              <w:rPr>
                <w:rFonts w:ascii="Times New Roman" w:hAnsi="Times New Roman" w:cs="Times New Roman"/>
                <w:sz w:val="20"/>
                <w:szCs w:val="20"/>
              </w:rPr>
              <w:t>.</w:t>
            </w:r>
          </w:p>
        </w:tc>
      </w:tr>
      <w:tr w:rsidR="00AA14FF" w:rsidTr="000C5BEB">
        <w:tc>
          <w:tcPr>
            <w:tcW w:w="1101"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417"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848"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271"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275"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843"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253"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r>
      <w:tr w:rsidR="00AA14FF" w:rsidTr="000C5BEB">
        <w:tc>
          <w:tcPr>
            <w:tcW w:w="1101"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417"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848"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271"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275"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843"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c>
          <w:tcPr>
            <w:tcW w:w="1253" w:type="dxa"/>
          </w:tcPr>
          <w:p w:rsidR="00AA14FF" w:rsidRPr="00FE4E49" w:rsidRDefault="00AA14FF" w:rsidP="00D80C31">
            <w:pPr>
              <w:pStyle w:val="HTML"/>
              <w:tabs>
                <w:tab w:val="left" w:pos="7380"/>
                <w:tab w:val="left" w:pos="9900"/>
              </w:tabs>
              <w:jc w:val="both"/>
              <w:rPr>
                <w:rFonts w:ascii="Times New Roman" w:hAnsi="Times New Roman" w:cs="Times New Roman"/>
                <w:sz w:val="24"/>
                <w:szCs w:val="24"/>
              </w:rPr>
            </w:pPr>
          </w:p>
        </w:tc>
      </w:tr>
    </w:tbl>
    <w:p w:rsidR="00AA14FF" w:rsidRPr="002B222A" w:rsidRDefault="00AA14FF" w:rsidP="00AA14FF">
      <w:pPr>
        <w:pStyle w:val="HTML"/>
        <w:tabs>
          <w:tab w:val="left" w:pos="7380"/>
          <w:tab w:val="left" w:pos="9900"/>
        </w:tabs>
        <w:jc w:val="both"/>
        <w:rPr>
          <w:rFonts w:ascii="Times New Roman" w:hAnsi="Times New Roman" w:cs="Times New Roman"/>
          <w:sz w:val="24"/>
          <w:szCs w:val="24"/>
        </w:rPr>
      </w:pPr>
      <w:r w:rsidRPr="002B222A">
        <w:rPr>
          <w:rFonts w:ascii="Times New Roman" w:hAnsi="Times New Roman" w:cs="Times New Roman"/>
          <w:sz w:val="20"/>
          <w:szCs w:val="20"/>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AA14FF" w:rsidRPr="003E659E"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p>
    <w:p w:rsidR="00AA14FF" w:rsidRPr="003E659E"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Акт составил:</w:t>
      </w:r>
      <w:r>
        <w:rPr>
          <w:rFonts w:ascii="Times New Roman" w:hAnsi="Times New Roman" w:cs="Times New Roman"/>
          <w:sz w:val="24"/>
          <w:szCs w:val="24"/>
        </w:rPr>
        <w:t xml:space="preserve">                    </w:t>
      </w:r>
      <w:r w:rsidRPr="003E659E">
        <w:rPr>
          <w:rFonts w:ascii="Times New Roman" w:hAnsi="Times New Roman" w:cs="Times New Roman"/>
          <w:sz w:val="24"/>
          <w:szCs w:val="24"/>
        </w:rPr>
        <w:t>-----------</w:t>
      </w:r>
      <w:r>
        <w:rPr>
          <w:rFonts w:ascii="Times New Roman" w:hAnsi="Times New Roman" w:cs="Times New Roman"/>
          <w:sz w:val="24"/>
          <w:szCs w:val="24"/>
        </w:rPr>
        <w:t>---------------------</w:t>
      </w:r>
    </w:p>
    <w:p w:rsidR="00AA14FF" w:rsidRPr="002B222A" w:rsidRDefault="00AA14FF" w:rsidP="00AA14FF">
      <w:pPr>
        <w:pStyle w:val="HTML"/>
        <w:tabs>
          <w:tab w:val="left" w:pos="7380"/>
          <w:tab w:val="left" w:pos="9900"/>
        </w:tabs>
        <w:jc w:val="both"/>
        <w:rPr>
          <w:rFonts w:ascii="Times New Roman" w:hAnsi="Times New Roman" w:cs="Times New Roman"/>
          <w:sz w:val="20"/>
          <w:szCs w:val="20"/>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w:t>
      </w:r>
      <w:r w:rsidRPr="002B222A">
        <w:rPr>
          <w:rFonts w:ascii="Times New Roman" w:hAnsi="Times New Roman" w:cs="Times New Roman"/>
          <w:sz w:val="20"/>
          <w:szCs w:val="20"/>
        </w:rPr>
        <w:t>Ф.И.О., должность)</w:t>
      </w:r>
    </w:p>
    <w:p w:rsidR="00AA14FF" w:rsidRPr="003E659E"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В присутствии:</w:t>
      </w:r>
    </w:p>
    <w:p w:rsidR="00AA14FF" w:rsidRPr="003E659E"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w:t>
      </w:r>
    </w:p>
    <w:p w:rsidR="00AA14FF" w:rsidRPr="002B222A" w:rsidRDefault="00AA14FF" w:rsidP="00AA14FF">
      <w:pPr>
        <w:pStyle w:val="HTML"/>
        <w:tabs>
          <w:tab w:val="left" w:pos="7380"/>
          <w:tab w:val="left" w:pos="9900"/>
        </w:tabs>
        <w:jc w:val="both"/>
        <w:rPr>
          <w:rFonts w:ascii="Times New Roman" w:hAnsi="Times New Roman" w:cs="Times New Roman"/>
          <w:sz w:val="20"/>
          <w:szCs w:val="20"/>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222A">
        <w:rPr>
          <w:rFonts w:ascii="Times New Roman" w:hAnsi="Times New Roman" w:cs="Times New Roman"/>
          <w:sz w:val="20"/>
          <w:szCs w:val="20"/>
        </w:rPr>
        <w:t>(Ф.И.О., должность)</w:t>
      </w:r>
    </w:p>
    <w:p w:rsidR="00AA14FF" w:rsidRPr="003E659E"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С актом ознакомлены:</w:t>
      </w:r>
    </w:p>
    <w:p w:rsidR="00AA14FF" w:rsidRPr="003E659E"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w:t>
      </w:r>
    </w:p>
    <w:p w:rsidR="00AA14FF" w:rsidRPr="003E659E"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p>
    <w:p w:rsidR="00AA14FF" w:rsidRDefault="00AA14FF" w:rsidP="00AA14FF">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Руководитель предприятия</w:t>
      </w:r>
      <w:r>
        <w:rPr>
          <w:rFonts w:ascii="Times New Roman" w:hAnsi="Times New Roman" w:cs="Times New Roman"/>
          <w:sz w:val="24"/>
          <w:szCs w:val="24"/>
        </w:rPr>
        <w:t xml:space="preserve">   </w:t>
      </w:r>
      <w:r w:rsidRPr="003E659E">
        <w:rPr>
          <w:rFonts w:ascii="Times New Roman" w:hAnsi="Times New Roman" w:cs="Times New Roman"/>
          <w:sz w:val="24"/>
          <w:szCs w:val="24"/>
        </w:rPr>
        <w:t>--------------------------</w:t>
      </w: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Default="00AA14FF" w:rsidP="00AA14FF">
      <w:pPr>
        <w:pStyle w:val="HTML"/>
        <w:tabs>
          <w:tab w:val="left" w:pos="7380"/>
          <w:tab w:val="left" w:pos="9900"/>
        </w:tabs>
        <w:jc w:val="both"/>
        <w:rPr>
          <w:rFonts w:ascii="Times New Roman" w:hAnsi="Times New Roman" w:cs="Times New Roman"/>
          <w:sz w:val="24"/>
          <w:szCs w:val="24"/>
        </w:rPr>
      </w:pPr>
    </w:p>
    <w:p w:rsidR="00AA14FF" w:rsidRPr="00042D9C" w:rsidRDefault="00AA14FF" w:rsidP="00AA14FF"/>
    <w:p w:rsidR="006C2318" w:rsidRDefault="006C2318"/>
    <w:sectPr w:rsidR="006C2318" w:rsidSect="002B222A">
      <w:pgSz w:w="11906" w:h="16838"/>
      <w:pgMar w:top="540" w:right="454" w:bottom="284" w:left="16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2"/>
  </w:compat>
  <w:rsids>
    <w:rsidRoot w:val="00AA14FF"/>
    <w:rsid w:val="000C5BEB"/>
    <w:rsid w:val="000E7C43"/>
    <w:rsid w:val="0020367F"/>
    <w:rsid w:val="006C2318"/>
    <w:rsid w:val="006D51BA"/>
    <w:rsid w:val="00AA14FF"/>
    <w:rsid w:val="00AC6B34"/>
    <w:rsid w:val="00DE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2424"/>
  <w15:docId w15:val="{F8536839-3D6F-40BE-9F67-B3C89EA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4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14FF"/>
    <w:pPr>
      <w:keepNext/>
      <w:autoSpaceDE w:val="0"/>
      <w:autoSpaceDN w:val="0"/>
      <w:jc w:val="center"/>
      <w:outlineLvl w:val="0"/>
    </w:pPr>
    <w:rPr>
      <w:rFonts w:ascii="Arial" w:hAnsi="Arial" w:cs="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4FF"/>
    <w:rPr>
      <w:rFonts w:ascii="Arial" w:eastAsia="Times New Roman" w:hAnsi="Arial" w:cs="Arial"/>
      <w:sz w:val="28"/>
      <w:szCs w:val="28"/>
      <w:lang w:val="en-US" w:eastAsia="ru-RU"/>
    </w:rPr>
  </w:style>
  <w:style w:type="character" w:styleId="a3">
    <w:name w:val="Strong"/>
    <w:basedOn w:val="a0"/>
    <w:qFormat/>
    <w:rsid w:val="00AA14FF"/>
    <w:rPr>
      <w:b/>
      <w:bCs/>
    </w:rPr>
  </w:style>
  <w:style w:type="paragraph" w:styleId="HTML">
    <w:name w:val="HTML Preformatted"/>
    <w:basedOn w:val="a"/>
    <w:link w:val="HTML0"/>
    <w:rsid w:val="00AA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rsid w:val="00AA14FF"/>
    <w:rPr>
      <w:rFonts w:ascii="Courier New" w:eastAsia="Times New Roman" w:hAnsi="Courier New" w:cs="Courier New"/>
      <w:lang w:eastAsia="ru-RU"/>
    </w:rPr>
  </w:style>
  <w:style w:type="paragraph" w:styleId="a4">
    <w:name w:val="Balloon Text"/>
    <w:basedOn w:val="a"/>
    <w:link w:val="a5"/>
    <w:uiPriority w:val="99"/>
    <w:semiHidden/>
    <w:unhideWhenUsed/>
    <w:rsid w:val="00AA14FF"/>
    <w:rPr>
      <w:rFonts w:ascii="Tahoma" w:hAnsi="Tahoma" w:cs="Tahoma"/>
      <w:sz w:val="16"/>
      <w:szCs w:val="16"/>
    </w:rPr>
  </w:style>
  <w:style w:type="character" w:customStyle="1" w:styleId="a5">
    <w:name w:val="Текст выноски Знак"/>
    <w:basedOn w:val="a0"/>
    <w:link w:val="a4"/>
    <w:uiPriority w:val="99"/>
    <w:semiHidden/>
    <w:rsid w:val="00AA14FF"/>
    <w:rPr>
      <w:rFonts w:ascii="Tahoma" w:eastAsia="Times New Roman" w:hAnsi="Tahoma" w:cs="Tahoma"/>
      <w:sz w:val="16"/>
      <w:szCs w:val="16"/>
      <w:lang w:eastAsia="ru-RU"/>
    </w:rPr>
  </w:style>
  <w:style w:type="paragraph" w:styleId="a6">
    <w:name w:val="No Spacing"/>
    <w:uiPriority w:val="1"/>
    <w:qFormat/>
    <w:rsid w:val="006D51B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1151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Делопроизводитель</cp:lastModifiedBy>
  <cp:revision>4</cp:revision>
  <cp:lastPrinted>2018-09-04T11:33:00Z</cp:lastPrinted>
  <dcterms:created xsi:type="dcterms:W3CDTF">2017-09-19T10:54:00Z</dcterms:created>
  <dcterms:modified xsi:type="dcterms:W3CDTF">2018-09-06T13:49:00Z</dcterms:modified>
</cp:coreProperties>
</file>